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D0538">
      <w:pPr>
        <w:spacing w:line="495" w:lineRule="atLeast"/>
        <w:ind w:firstLine="643" w:firstLineChars="200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202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/>
          <w:b/>
          <w:sz w:val="32"/>
          <w:szCs w:val="32"/>
        </w:rPr>
        <w:t>-202</w:t>
      </w:r>
      <w:r>
        <w:rPr>
          <w:rFonts w:hint="eastAsia" w:ascii="Times New Roman" w:hAnsi="Times New Roman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/>
          <w:b/>
          <w:sz w:val="32"/>
          <w:szCs w:val="32"/>
        </w:rPr>
        <w:t>东华高级中学阳光体育活动方案</w:t>
      </w:r>
    </w:p>
    <w:p w14:paraId="3D897104">
      <w:pPr>
        <w:spacing w:line="495" w:lineRule="atLeast"/>
        <w:ind w:firstLine="420" w:firstLineChars="200"/>
        <w:jc w:val="center"/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学校教育要贯彻“一切为了学生，健康第一”的可持续发展的理念，切实加强体育工作，</w:t>
      </w:r>
    </w:p>
    <w:p w14:paraId="693B7A92">
      <w:pPr>
        <w:spacing w:line="495" w:lineRule="atLeas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让每个学生都感受到运动的快乐，从而丰富校园生活，促进学生身心健康和谐发展。结合我校实际，为共同打造和谐、文明校园，特制定本方案。</w:t>
      </w:r>
    </w:p>
    <w:p w14:paraId="053EDE2B">
      <w:pPr>
        <w:spacing w:line="495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一、指导思想</w:t>
      </w:r>
    </w:p>
    <w:p w14:paraId="15665AAD">
      <w:pPr>
        <w:spacing w:line="495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贯彻落实全国学校体育工作会议精神和教育部、国家体育总局、共青团中央关于开展全国亿万学生阳光体育运动的决定。树立“健康第一”、“每一天锻炼一小时，健康工作五十年，幸福生活一辈子”的现代健康理念，大力推进体育大课间活动，全面实施《学生体质健康标准》，蓬勃开展“阳光体育活动”。以培养学生刻苦锻炼的精神，培育学校的体育精神，营造一种良好的校园体育文化氛围，使学生自觉地参加每一天一小时的体育活动。</w:t>
      </w:r>
    </w:p>
    <w:p w14:paraId="7B80E0BB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二、机构设置</w:t>
      </w:r>
    </w:p>
    <w:p w14:paraId="3037412E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1、领导小组(负责领导协调各方面的工作。)</w:t>
      </w:r>
    </w:p>
    <w:p w14:paraId="41FAA592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组长:戴峰</w:t>
      </w:r>
    </w:p>
    <w:p w14:paraId="7582B8CA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副组长:李伟</w:t>
      </w:r>
    </w:p>
    <w:p w14:paraId="185C0F84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2、安全保障小组(负责学生安全工作)</w:t>
      </w:r>
    </w:p>
    <w:p w14:paraId="425AB642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组长:季义凯</w:t>
      </w:r>
    </w:p>
    <w:p w14:paraId="1008306C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3、技术指导组(负责各年级体育活动设计及活动指导工作)</w:t>
      </w:r>
    </w:p>
    <w:p w14:paraId="1A2C419B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组长:任民昊</w:t>
      </w:r>
    </w:p>
    <w:p w14:paraId="3076CB89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4、器材组(负责体育器材的购置及管理工作)</w:t>
      </w:r>
    </w:p>
    <w:p w14:paraId="4715E3C2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组长:张杰</w:t>
      </w:r>
    </w:p>
    <w:p w14:paraId="19413369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三、活动主题</w:t>
      </w:r>
    </w:p>
    <w:p w14:paraId="175425F5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我健康、我阳光、我成长、我快乐</w:t>
      </w:r>
    </w:p>
    <w:p w14:paraId="5DD82633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四、活动要求:</w:t>
      </w:r>
    </w:p>
    <w:p w14:paraId="0606D5C4">
      <w:pPr>
        <w:spacing w:line="495" w:lineRule="atLeas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人人有项目，班班有团队，平时有活动，年终有评比</w:t>
      </w:r>
    </w:p>
    <w:p w14:paraId="49F52A79">
      <w:pPr>
        <w:widowControl/>
        <w:shd w:val="clear" w:color="auto" w:fill="FFFFFF"/>
        <w:spacing w:before="240" w:after="240" w:line="378" w:lineRule="atLeast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五、实施目标</w:t>
      </w:r>
    </w:p>
    <w:p w14:paraId="3AB4D363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1、树立科学的人才观，充分认识体育对强身健体、陶冶情操、启迪智慧、壮美人生，以及培养团结、合作、坚强、献身和友爱精神，弘扬民族精神的积极作用。   </w:t>
      </w:r>
    </w:p>
    <w:p w14:paraId="756698EA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2、开展“阳光体育”运动，要与体育课教学相结合，通过体育教学，教育、引导学生积极参加“阳光体育”运动，增强学校体育工作的活力和吸引力。</w:t>
      </w:r>
    </w:p>
    <w:p w14:paraId="54BB2CA5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3、开展“阳光体育”运动，与学校田径等运动队训练相结合，使得“阳光体育”与校本教研相结合。</w:t>
      </w:r>
    </w:p>
    <w:p w14:paraId="6639027A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4、与课外体育活动相结合。保证学生在每天能到室外去，保证能有一小时的体育锻炼时间，将学生课外体育活动纳入学校年度教育计划。</w:t>
      </w:r>
    </w:p>
    <w:p w14:paraId="344D009F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5、营造良好的舆论氛围。通过多种形式，大力宣传“阳光体育”运动，广泛传播健康理念，使"健康第一"、"达标争优、强健体魄"、等口号家喻户晓，深入人心。建立评比表彰制度，对在“阳光体育”运动中取得优异成绩班级给予加分，以唤起全体老师对学生体质健康的广泛关注，支持“阳光体育”运动的开展。   </w:t>
      </w:r>
    </w:p>
    <w:p w14:paraId="77E19E3A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6、建立学校体育活动的长效机制，营造人人参与、个个争先的氛围，形成促进青少年健康成长的良好育人环境。通过学校体育活动，保证每名学生至少掌握两项日常锻炼运动技能，养成终身体育锻炼的习惯。教师积极反思总结，进一步提升学生的身心健康，促进学校体育工作的蓬勃发展。  </w:t>
      </w:r>
    </w:p>
    <w:p w14:paraId="1DAC3359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7、学校“阳光体育”运动实施小组扎根班级，立足校园，继续开展学生班级体育联赛、小学生课外文体活动、暑期体育活动等。同时融入社区，带动家庭，广泛开展小型多样、生动活泼的课外健身活动。    </w:t>
      </w:r>
    </w:p>
    <w:p w14:paraId="0F3057EA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六、活动的内容</w:t>
      </w:r>
    </w:p>
    <w:p w14:paraId="178F883D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（一）大课间 ：1、跑操。2、韵律操。活动时间：每天上午9:</w:t>
      </w:r>
      <w:r>
        <w:rPr>
          <w:rFonts w:ascii="宋体" w:hAnsi="宋体" w:cs="宋体"/>
          <w:color w:val="404040"/>
          <w:kern w:val="0"/>
          <w:szCs w:val="21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0——</w:t>
      </w:r>
      <w:r>
        <w:rPr>
          <w:rFonts w:ascii="宋体" w:hAnsi="宋体" w:cs="宋体"/>
          <w:color w:val="404040"/>
          <w:kern w:val="0"/>
          <w:szCs w:val="21"/>
          <w:shd w:val="clear" w:color="auto" w:fill="FFFFFF"/>
          <w:lang w:bidi="ar"/>
        </w:rPr>
        <w:t>9</w:t>
      </w: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:</w:t>
      </w:r>
      <w:r>
        <w:rPr>
          <w:rFonts w:ascii="宋体" w:hAnsi="宋体" w:cs="宋体"/>
          <w:color w:val="404040"/>
          <w:kern w:val="0"/>
          <w:szCs w:val="21"/>
          <w:shd w:val="clear" w:color="auto" w:fill="FFFFFF"/>
          <w:lang w:bidi="ar"/>
        </w:rPr>
        <w:t>4</w:t>
      </w: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5分。组织形式：以全校为单位，由班主任具体组织，也可由体育教师、音乐教师组织全校性的集体活动项目，如集体舞、韵律操等。</w:t>
      </w:r>
    </w:p>
    <w:p w14:paraId="7FB24984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（二）课外活动： 班级特色活动   </w:t>
      </w:r>
    </w:p>
    <w:p w14:paraId="6D93688C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活动内容：（1）由班主任选择各种体育活动，提供每周活动菜单。（2）由学校向学生和教师推荐各种体育活动内容。（3）由教导处每周向全校推介一种体育活动形式。  班级特色活动以推荐内容为主，各班可根据实际情况操作，尽量做到顾全点面，让每个学生活动起来，并注意安全。  </w:t>
      </w:r>
    </w:p>
    <w:p w14:paraId="2E809BAD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组织管理：（1）由班主任记载每天活动内容、出缺勤、人数。（2）由教导处评选最佳班级和最佳教师。（3）每学期进行一次活动展示。  </w:t>
      </w:r>
    </w:p>
    <w:p w14:paraId="6707716C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七、运动会</w:t>
      </w:r>
    </w:p>
    <w:p w14:paraId="30B2AE96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1、每年进行一次学生体育运动会，由学校体育组组织实施。</w:t>
      </w:r>
    </w:p>
    <w:p w14:paraId="5E647D8D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2、每年进行一次教职工趣味运动会。由学校领导和体育组组织实施。 </w:t>
      </w:r>
    </w:p>
    <w:p w14:paraId="0E798957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3、每年不定期进行消防、逃生、防震演练，由德育处组织实施。   </w:t>
      </w:r>
    </w:p>
    <w:p w14:paraId="14BA348E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八、常规比赛</w:t>
      </w:r>
    </w:p>
    <w:p w14:paraId="5E64C5D5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1、每学期进行一次跑操比赛。</w:t>
      </w:r>
    </w:p>
    <w:p w14:paraId="3B2C56C9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2、每年进行一次冬季学生跳绳比赛。</w:t>
      </w:r>
    </w:p>
    <w:p w14:paraId="0050DA97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3、每年进行一次冬季学生长跑比赛。</w:t>
      </w:r>
    </w:p>
    <w:p w14:paraId="7A5B5A86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4、每年进行一次教师跳绳、拔河比赛。    </w:t>
      </w:r>
    </w:p>
    <w:p w14:paraId="040CAA13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5、每学期进行以3——5次小型体育比赛。</w:t>
      </w:r>
    </w:p>
    <w:p w14:paraId="2A826759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九、体育、运动训练</w:t>
      </w:r>
    </w:p>
    <w:p w14:paraId="7BBE3921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1、长年进行学生田径运动队训练，制定专门的训练计划和管理措施。</w:t>
      </w:r>
    </w:p>
    <w:p w14:paraId="38DEE889">
      <w:pPr>
        <w:widowControl/>
        <w:shd w:val="clear" w:color="auto" w:fill="FFFFFF"/>
        <w:spacing w:before="240" w:after="240" w:line="378" w:lineRule="atLeast"/>
        <w:ind w:firstLine="440"/>
        <w:rPr>
          <w:rFonts w:hint="eastAsia" w:ascii="宋体" w:hAnsi="宋体" w:cs="宋体"/>
          <w:color w:val="404040"/>
          <w:szCs w:val="21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2、积极组队开展各种赛前训练。  </w:t>
      </w:r>
    </w:p>
    <w:p w14:paraId="4BD108E3">
      <w:pPr>
        <w:widowControl/>
        <w:shd w:val="clear" w:color="auto" w:fill="FFFFFF"/>
        <w:spacing w:before="240" w:after="240" w:line="378" w:lineRule="atLeast"/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</w:pPr>
      <w:r>
        <w:rPr>
          <w:rFonts w:hint="eastAsia" w:ascii="宋体" w:hAnsi="宋体" w:cs="宋体"/>
          <w:color w:val="404040"/>
          <w:kern w:val="0"/>
          <w:szCs w:val="21"/>
          <w:shd w:val="clear" w:color="auto" w:fill="FFFFFF"/>
          <w:lang w:bidi="ar"/>
        </w:rPr>
        <w:t>十、机制保障</w:t>
      </w:r>
    </w:p>
    <w:p w14:paraId="33FE6641">
      <w:pPr>
        <w:widowControl/>
        <w:shd w:val="clear" w:color="auto" w:fill="FFFFFF"/>
        <w:spacing w:before="240" w:after="240" w:line="378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1、各校在每学期第二周制定本校各年级的活动计划，上报办公室。</w:t>
      </w:r>
    </w:p>
    <w:p w14:paraId="74F3AC5C">
      <w:pPr>
        <w:widowControl/>
        <w:shd w:val="clear" w:color="auto" w:fill="FFFFFF"/>
        <w:spacing w:before="240" w:after="240" w:line="378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2、做好对全校教师，全体学生及学生家长的宣传工作，重视“阳光体育活动”，把这项工作抓好，抓实。</w:t>
      </w:r>
    </w:p>
    <w:p w14:paraId="29FC7189">
      <w:pPr>
        <w:spacing w:line="495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3、每位教师均要带队，参加状况记录年度考核中的担任课外活动栏目。</w:t>
      </w:r>
    </w:p>
    <w:p w14:paraId="5A05E5F7">
      <w:pPr>
        <w:spacing w:line="495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凡未落实学生每一天一小时体育活动的学校和班级，不得评为先进单位，第一职责人不得评为先进个人;凡是不认真组织学生用心参加每一天一小时体育活动的班主任，不得评为先进班主任;凡不用心参加每一天一小时体育活动的学生，不得评为三好学生。</w:t>
      </w:r>
    </w:p>
    <w:p w14:paraId="7B353646">
      <w:pPr>
        <w:spacing w:line="495" w:lineRule="atLeas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　　         </w:t>
      </w:r>
    </w:p>
    <w:p w14:paraId="19ACB3FE">
      <w:pPr>
        <w:spacing w:line="495" w:lineRule="atLeast"/>
        <w:ind w:left="6510" w:leftChars="3100"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</w:t>
      </w:r>
    </w:p>
    <w:p w14:paraId="631D9F0C">
      <w:pPr>
        <w:spacing w:line="495" w:lineRule="atLeast"/>
        <w:ind w:firstLine="4410" w:firstLineChars="21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东华高级中学体育组</w:t>
      </w:r>
      <w:r>
        <w:rPr>
          <w:rFonts w:hint="eastAsia" w:ascii="宋体" w:hAnsi="宋体" w:cs="宋体"/>
          <w:color w:val="000000"/>
          <w:kern w:val="0"/>
          <w:szCs w:val="21"/>
        </w:rPr>
        <w:t> </w:t>
      </w:r>
    </w:p>
    <w:p w14:paraId="411A0DA4">
      <w:pPr>
        <w:rPr>
          <w:rFonts w:hint="eastAsia" w:ascii="宋体" w:hAnsi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E2"/>
    <w:rsid w:val="001753E2"/>
    <w:rsid w:val="00352A79"/>
    <w:rsid w:val="07396E53"/>
    <w:rsid w:val="17377080"/>
    <w:rsid w:val="24DA3F76"/>
    <w:rsid w:val="3D6C25E2"/>
    <w:rsid w:val="3FBD7834"/>
    <w:rsid w:val="58093652"/>
    <w:rsid w:val="6A16046F"/>
    <w:rsid w:val="77971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1877</Words>
  <Characters>1891</Characters>
  <Lines>14</Lines>
  <Paragraphs>4</Paragraphs>
  <TotalTime>0</TotalTime>
  <ScaleCrop>false</ScaleCrop>
  <LinksUpToDate>false</LinksUpToDate>
  <CharactersWithSpaces>1988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2023-02-20T01:16:00Z</dcterms:created>
  <dc:creator>Administrator</dc:creator>
  <cp:lastModifiedBy>Administrator</cp:lastModifiedBy>
  <dcterms:modified xsi:type="dcterms:W3CDTF">2025-03-30T11:57:48Z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eyJoZGlkIjoiMTg3ZjA2MjgwZDM1Zjk4OTE0NGMxYmJiZGM2ODBiMmUifQ==</vt:lpwstr>
  </property>
  <property fmtid="{D5CDD505-2E9C-101B-9397-08002B2CF9AE}" pid="4" name="ICV">
    <vt:lpwstr>4BB07864089B488AA8122748D57B290F_13</vt:lpwstr>
  </property>
</Properties>
</file>