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0CF3">
      <w:pPr>
        <w:pStyle w:val="2"/>
        <w:shd w:val="clear" w:color="auto" w:fill="FFFFFF"/>
        <w:spacing w:before="0" w:beforeAutospacing="0" w:after="158" w:afterAutospacing="0" w:line="555" w:lineRule="atLeast"/>
        <w:ind w:firstLine="1920"/>
        <w:rPr>
          <w:rFonts w:asciiTheme="majorEastAsia" w:hAnsiTheme="majorEastAsia" w:eastAsiaTheme="majorEastAsia"/>
          <w:color w:val="222222"/>
          <w:sz w:val="23"/>
          <w:szCs w:val="23"/>
        </w:rPr>
      </w:pPr>
      <w:r>
        <w:rPr>
          <w:rFonts w:asciiTheme="majorEastAsia" w:hAnsiTheme="majorEastAsia" w:eastAsiaTheme="majorEastAsia"/>
          <w:color w:val="222222"/>
          <w:sz w:val="32"/>
          <w:szCs w:val="32"/>
          <w:shd w:val="clear" w:color="auto" w:fill="FFFFFF"/>
        </w:rPr>
        <w:t>202</w:t>
      </w:r>
      <w:r>
        <w:rPr>
          <w:rFonts w:hint="eastAsia" w:asciiTheme="majorEastAsia" w:hAnsiTheme="majorEastAsia" w:eastAsiaTheme="majorEastAsia"/>
          <w:color w:val="222222"/>
          <w:sz w:val="32"/>
          <w:szCs w:val="32"/>
          <w:shd w:val="clear" w:color="auto" w:fill="FFFFFF"/>
          <w:lang w:val="en-US" w:eastAsia="zh-CN"/>
        </w:rPr>
        <w:t>3</w:t>
      </w:r>
      <w:r>
        <w:rPr>
          <w:rFonts w:asciiTheme="majorEastAsia" w:hAnsiTheme="majorEastAsia" w:eastAsiaTheme="majorEastAsia"/>
          <w:color w:val="222222"/>
          <w:sz w:val="32"/>
          <w:szCs w:val="32"/>
          <w:shd w:val="clear" w:color="auto" w:fill="FFFFFF"/>
        </w:rPr>
        <w:t>-202</w:t>
      </w:r>
      <w:r>
        <w:rPr>
          <w:rFonts w:hint="eastAsia" w:asciiTheme="majorEastAsia" w:hAnsiTheme="majorEastAsia" w:eastAsiaTheme="majorEastAsia"/>
          <w:color w:val="222222"/>
          <w:sz w:val="32"/>
          <w:szCs w:val="32"/>
          <w:shd w:val="clear" w:color="auto" w:fill="FFFFFF"/>
          <w:lang w:val="en-US" w:eastAsia="zh-CN"/>
        </w:rPr>
        <w:t>4</w:t>
      </w:r>
      <w:bookmarkStart w:id="0" w:name="_GoBack"/>
      <w:bookmarkEnd w:id="0"/>
      <w:r>
        <w:rPr>
          <w:rFonts w:hint="eastAsia" w:asciiTheme="majorEastAsia" w:hAnsiTheme="majorEastAsia" w:eastAsiaTheme="majorEastAsia"/>
          <w:color w:val="222222"/>
          <w:sz w:val="32"/>
          <w:szCs w:val="32"/>
          <w:shd w:val="clear" w:color="auto" w:fill="FFFFFF"/>
        </w:rPr>
        <w:t>学年度学生阳光体育运动实施方案</w:t>
      </w:r>
    </w:p>
    <w:p w14:paraId="12959F5E">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为进一步推动我校体育事业的蓬勃发展，，明确我校体育工作目标，提高学校体育教育教学质量和水平，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特制订如下实施方案。</w:t>
      </w:r>
    </w:p>
    <w:p w14:paraId="6A9FC840">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Style w:val="5"/>
          <w:rFonts w:hint="eastAsia" w:asciiTheme="majorEastAsia" w:hAnsiTheme="majorEastAsia" w:eastAsiaTheme="majorEastAsia"/>
          <w:color w:val="222222"/>
          <w:sz w:val="28"/>
          <w:szCs w:val="28"/>
        </w:rPr>
        <w:t>　　</w:t>
      </w:r>
      <w:r>
        <w:rPr>
          <w:rFonts w:hint="eastAsia" w:asciiTheme="majorEastAsia" w:hAnsiTheme="majorEastAsia" w:eastAsiaTheme="majorEastAsia"/>
          <w:color w:val="222222"/>
          <w:sz w:val="28"/>
          <w:szCs w:val="28"/>
        </w:rPr>
        <w:t> 一、指导思想</w:t>
      </w:r>
    </w:p>
    <w:p w14:paraId="727F9959">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顽强拼搏，积极进取的个性，战胜困难的能力，为适应未来社会生活和激烈竞争奠定基础，使学生身心得到和协地发展。争创学校的体育特色和大课间活动特色，培养全面发展的学生。</w:t>
      </w:r>
    </w:p>
    <w:p w14:paraId="41020AE9">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     二、组织领导</w:t>
      </w:r>
    </w:p>
    <w:p w14:paraId="4BAFEF01">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    为全面有序地开展“学生阳光体育运动”，并使活动能有计划、有组织、有部署且落到实处地展开，学校成立了“学生阳光体育运动”领导小组。以加强组织领导、统筹规划，脚踏实地地开展活动，争取学生喜欢积极参加。</w:t>
      </w:r>
    </w:p>
    <w:p w14:paraId="5FBBF82C">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组 长：孙华山（校长）</w:t>
      </w:r>
    </w:p>
    <w:p w14:paraId="470522B3">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副组长：陈玉莲（分管副校长）</w:t>
      </w:r>
    </w:p>
    <w:p w14:paraId="6DFE9B91">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shd w:val="clear" w:color="auto" w:fill="FFFFFF"/>
        </w:rPr>
      </w:pPr>
      <w:r>
        <w:rPr>
          <w:rFonts w:hint="eastAsia" w:asciiTheme="majorEastAsia" w:hAnsiTheme="majorEastAsia" w:eastAsiaTheme="majorEastAsia"/>
          <w:color w:val="222222"/>
          <w:sz w:val="28"/>
          <w:szCs w:val="28"/>
          <w:shd w:val="clear" w:color="auto" w:fill="FFFFFF"/>
        </w:rPr>
        <w:t xml:space="preserve">    冷 </w:t>
      </w:r>
      <w:r>
        <w:rPr>
          <w:rFonts w:asciiTheme="majorEastAsia" w:hAnsiTheme="majorEastAsia" w:eastAsiaTheme="majorEastAsia"/>
          <w:color w:val="222222"/>
          <w:sz w:val="28"/>
          <w:szCs w:val="28"/>
          <w:shd w:val="clear" w:color="auto" w:fill="FFFFFF"/>
        </w:rPr>
        <w:t xml:space="preserve"> </w:t>
      </w:r>
      <w:r>
        <w:rPr>
          <w:rFonts w:hint="eastAsia" w:asciiTheme="majorEastAsia" w:hAnsiTheme="majorEastAsia" w:eastAsiaTheme="majorEastAsia"/>
          <w:color w:val="222222"/>
          <w:sz w:val="28"/>
          <w:szCs w:val="28"/>
          <w:shd w:val="clear" w:color="auto" w:fill="FFFFFF"/>
        </w:rPr>
        <w:t>风（副校长）  </w:t>
      </w:r>
    </w:p>
    <w:p w14:paraId="03081B9F">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shd w:val="clear" w:color="auto" w:fill="FFFFFF"/>
        </w:rPr>
      </w:pPr>
      <w:r>
        <w:rPr>
          <w:rFonts w:hint="eastAsia" w:asciiTheme="majorEastAsia" w:hAnsiTheme="majorEastAsia" w:eastAsiaTheme="majorEastAsia"/>
          <w:color w:val="222222"/>
          <w:sz w:val="28"/>
          <w:szCs w:val="28"/>
          <w:shd w:val="clear" w:color="auto" w:fill="FFFFFF"/>
        </w:rPr>
        <w:t xml:space="preserve">成 员：李新军 </w:t>
      </w:r>
      <w:r>
        <w:rPr>
          <w:rFonts w:asciiTheme="majorEastAsia" w:hAnsiTheme="majorEastAsia" w:eastAsiaTheme="majorEastAsia"/>
          <w:color w:val="222222"/>
          <w:sz w:val="28"/>
          <w:szCs w:val="28"/>
          <w:shd w:val="clear" w:color="auto" w:fill="FFFFFF"/>
        </w:rPr>
        <w:t xml:space="preserve"> </w:t>
      </w:r>
      <w:r>
        <w:rPr>
          <w:rFonts w:hint="eastAsia" w:asciiTheme="majorEastAsia" w:hAnsiTheme="majorEastAsia" w:eastAsiaTheme="majorEastAsia"/>
          <w:color w:val="222222"/>
          <w:sz w:val="28"/>
          <w:szCs w:val="28"/>
          <w:shd w:val="clear" w:color="auto" w:fill="FFFFFF"/>
        </w:rPr>
        <w:t xml:space="preserve">舒永振 </w:t>
      </w:r>
      <w:r>
        <w:rPr>
          <w:rFonts w:asciiTheme="majorEastAsia" w:hAnsiTheme="majorEastAsia" w:eastAsiaTheme="majorEastAsia"/>
          <w:color w:val="222222"/>
          <w:sz w:val="28"/>
          <w:szCs w:val="28"/>
          <w:shd w:val="clear" w:color="auto" w:fill="FFFFFF"/>
        </w:rPr>
        <w:t xml:space="preserve"> </w:t>
      </w:r>
      <w:r>
        <w:rPr>
          <w:rFonts w:hint="eastAsia" w:asciiTheme="majorEastAsia" w:hAnsiTheme="majorEastAsia" w:eastAsiaTheme="majorEastAsia"/>
          <w:color w:val="222222"/>
          <w:sz w:val="28"/>
          <w:szCs w:val="28"/>
          <w:shd w:val="clear" w:color="auto" w:fill="FFFFFF"/>
        </w:rPr>
        <w:t xml:space="preserve">张新强 赵法军 凌立勇 </w:t>
      </w:r>
      <w:r>
        <w:rPr>
          <w:rFonts w:asciiTheme="majorEastAsia" w:hAnsiTheme="majorEastAsia" w:eastAsiaTheme="majorEastAsia"/>
          <w:color w:val="222222"/>
          <w:sz w:val="28"/>
          <w:szCs w:val="28"/>
          <w:shd w:val="clear" w:color="auto" w:fill="FFFFFF"/>
        </w:rPr>
        <w:t xml:space="preserve"> </w:t>
      </w:r>
      <w:r>
        <w:rPr>
          <w:rFonts w:hint="eastAsia" w:asciiTheme="majorEastAsia" w:hAnsiTheme="majorEastAsia" w:eastAsiaTheme="majorEastAsia"/>
          <w:color w:val="222222"/>
          <w:sz w:val="28"/>
          <w:szCs w:val="28"/>
          <w:shd w:val="clear" w:color="auto" w:fill="FFFFFF"/>
        </w:rPr>
        <w:t>鲁跃</w:t>
      </w:r>
      <w:r>
        <w:rPr>
          <w:rFonts w:asciiTheme="majorEastAsia" w:hAnsiTheme="majorEastAsia" w:eastAsiaTheme="majorEastAsia"/>
          <w:color w:val="222222"/>
          <w:sz w:val="28"/>
          <w:szCs w:val="28"/>
          <w:shd w:val="clear" w:color="auto" w:fill="FFFFFF"/>
        </w:rPr>
        <w:t>各班班主任</w:t>
      </w:r>
    </w:p>
    <w:p w14:paraId="379A9006">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职责和分工：</w:t>
      </w:r>
    </w:p>
    <w:p w14:paraId="6CEC5D75">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校长：组织制定计划和工作指导，定期召开工作会议。</w:t>
      </w:r>
    </w:p>
    <w:p w14:paraId="29A9820F">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副校长：组织具体实施、督促检查和协调指导。</w:t>
      </w:r>
    </w:p>
    <w:p w14:paraId="219E4D0D">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成员：1.后勤保障</w:t>
      </w:r>
    </w:p>
    <w:p w14:paraId="4A4635F3">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     </w:t>
      </w:r>
      <w:r>
        <w:rPr>
          <w:rStyle w:val="6"/>
          <w:rFonts w:hint="eastAsia" w:asciiTheme="majorEastAsia" w:hAnsiTheme="majorEastAsia" w:eastAsiaTheme="majorEastAsia"/>
          <w:color w:val="222222"/>
          <w:sz w:val="28"/>
          <w:szCs w:val="28"/>
          <w:shd w:val="clear" w:color="auto" w:fill="FFFFFF"/>
        </w:rPr>
        <w:t> </w:t>
      </w:r>
      <w:r>
        <w:rPr>
          <w:rFonts w:hint="eastAsia" w:asciiTheme="majorEastAsia" w:hAnsiTheme="majorEastAsia" w:eastAsiaTheme="majorEastAsia"/>
          <w:color w:val="222222"/>
          <w:sz w:val="28"/>
          <w:szCs w:val="28"/>
          <w:shd w:val="clear" w:color="auto" w:fill="FFFFFF"/>
        </w:rPr>
        <w:t>2.体育组，带领班主任和相关老师，开展“学生阳光体育运动”。</w:t>
      </w:r>
    </w:p>
    <w:p w14:paraId="569D7FC9">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     三、活动主题：</w:t>
      </w:r>
    </w:p>
    <w:p w14:paraId="0D9F2F48">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     每天锻炼一小时，健康快乐每一天</w:t>
      </w:r>
    </w:p>
    <w:p w14:paraId="7EF63A90">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四、任务与目标</w:t>
      </w:r>
    </w:p>
    <w:p w14:paraId="12E7C7D8">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(一)认真学习，转变观念，力求创新。</w:t>
      </w:r>
    </w:p>
    <w:p w14:paraId="740DAEC5">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14:paraId="42C72E44">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Style w:val="5"/>
          <w:rFonts w:hint="eastAsia" w:asciiTheme="majorEastAsia" w:hAnsiTheme="majorEastAsia" w:eastAsiaTheme="majorEastAsia"/>
          <w:color w:val="222222"/>
          <w:sz w:val="28"/>
          <w:szCs w:val="28"/>
        </w:rPr>
        <w:t>　　</w:t>
      </w:r>
      <w:r>
        <w:rPr>
          <w:rFonts w:hint="eastAsia" w:asciiTheme="majorEastAsia" w:hAnsiTheme="majorEastAsia" w:eastAsiaTheme="majorEastAsia"/>
          <w:color w:val="222222"/>
          <w:sz w:val="28"/>
          <w:szCs w:val="28"/>
        </w:rPr>
        <w:t>(二)依照新课程标准，搞好体育课改活动。</w:t>
      </w:r>
    </w:p>
    <w:p w14:paraId="2837BD83">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要全面开展体育课改活动。在体育课中要有新的理念，要有创新意识，在上好平时课的前提下，体育教师要在体育健康课上，力求有创意，逐步使我校的体育课正规化。让学生在体育课中得到锻炼，身心得到和谐地发展。</w:t>
      </w:r>
    </w:p>
    <w:p w14:paraId="7724F8AF">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Style w:val="5"/>
          <w:rFonts w:hint="eastAsia" w:asciiTheme="majorEastAsia" w:hAnsiTheme="majorEastAsia" w:eastAsiaTheme="majorEastAsia"/>
          <w:color w:val="222222"/>
          <w:sz w:val="28"/>
          <w:szCs w:val="28"/>
        </w:rPr>
        <w:t>　　</w:t>
      </w:r>
      <w:r>
        <w:rPr>
          <w:rFonts w:hint="eastAsia" w:asciiTheme="majorEastAsia" w:hAnsiTheme="majorEastAsia" w:eastAsiaTheme="majorEastAsia"/>
          <w:color w:val="222222"/>
          <w:sz w:val="28"/>
          <w:szCs w:val="28"/>
        </w:rPr>
        <w:t>(三)对学生进行正确的课堂评价。</w:t>
      </w:r>
    </w:p>
    <w:p w14:paraId="02BE40CA">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正确评价学生能提高学生参与活动的积极性，根据小学生的心理特点，在体育课堂教学中，对学生进行正确的评价。评价还要从学生的自身条件出发，因材施教，提高学生积极参加、主动参与体育活动兴趣。</w:t>
      </w:r>
    </w:p>
    <w:p w14:paraId="37665B6F">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Style w:val="5"/>
          <w:rFonts w:hint="eastAsia" w:asciiTheme="majorEastAsia" w:hAnsiTheme="majorEastAsia" w:eastAsiaTheme="majorEastAsia"/>
          <w:color w:val="222222"/>
          <w:sz w:val="28"/>
          <w:szCs w:val="28"/>
        </w:rPr>
        <w:t>　　</w:t>
      </w:r>
      <w:r>
        <w:rPr>
          <w:rFonts w:hint="eastAsia" w:asciiTheme="majorEastAsia" w:hAnsiTheme="majorEastAsia" w:eastAsiaTheme="majorEastAsia"/>
          <w:color w:val="222222"/>
          <w:sz w:val="28"/>
          <w:szCs w:val="28"/>
        </w:rPr>
        <w:t>(四)抓好“两操”“课外体活、大课间、特色体育活动”积极贯彻阳光体育活动的实施精神</w:t>
      </w:r>
    </w:p>
    <w:p w14:paraId="4C386EB0">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　　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队列队形和广播操常态化工作，要做到人人参与，师生共练。争创体育特色和大课间活动的创新，培养全面发展的学生。</w:t>
      </w:r>
    </w:p>
    <w:p w14:paraId="7FF09FA0">
      <w:pPr>
        <w:pStyle w:val="2"/>
        <w:shd w:val="clear" w:color="auto" w:fill="FFFFFF"/>
        <w:spacing w:before="0" w:beforeAutospacing="0" w:after="0" w:afterAutospacing="0" w:line="240" w:lineRule="atLeast"/>
        <w:jc w:val="both"/>
        <w:rPr>
          <w:rFonts w:asciiTheme="majorEastAsia" w:hAnsiTheme="majorEastAsia" w:eastAsiaTheme="majorEastAsia"/>
          <w:color w:val="222222"/>
          <w:sz w:val="28"/>
          <w:szCs w:val="28"/>
        </w:rPr>
      </w:pPr>
      <w:r>
        <w:rPr>
          <w:rStyle w:val="5"/>
          <w:rFonts w:hint="eastAsia" w:asciiTheme="majorEastAsia" w:hAnsiTheme="majorEastAsia" w:eastAsiaTheme="majorEastAsia"/>
          <w:color w:val="222222"/>
          <w:sz w:val="28"/>
          <w:szCs w:val="28"/>
        </w:rPr>
        <w:t>　　</w:t>
      </w:r>
      <w:r>
        <w:rPr>
          <w:rFonts w:hint="eastAsia" w:asciiTheme="majorEastAsia" w:hAnsiTheme="majorEastAsia" w:eastAsiaTheme="majorEastAsia"/>
          <w:color w:val="222222"/>
          <w:sz w:val="28"/>
          <w:szCs w:val="28"/>
        </w:rPr>
        <w:t>(五)继续抓好业余训练，争取更大成绩</w:t>
      </w:r>
    </w:p>
    <w:p w14:paraId="0BEC6BD0">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rPr>
        <w:t>认真抓好我校体育运动队训练工作。为了全面提高我校田径队的竞技水平，在今年的比赛中取得更好的成绩，为校争光，近期田径队负责人，将对我校田径队全面选拔和分项强化训练。教练员要抓好常规训练，做到开训前有计划、中期检查及末期测试总结。要协调好各部门工作，经常、积极、主动和班主任、家长联系，做好运动员沟通工作，取得他们的支持和帮助，并做好运动员的思想工作，使运动员的训练时间得到保证。训练时要根据学校场地的实际情况，科学合理的安排训练内容和训练时间，确保运动能力稳步提高，为全市中小学生运动会取得优异成绩打下良好的基础。</w:t>
      </w:r>
    </w:p>
    <w:p w14:paraId="12CD1F87">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五、活动保障</w:t>
      </w:r>
    </w:p>
    <w:p w14:paraId="377F3F69">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1.进一步明确校长是保证学生每天一小时体育运动的第一责任人，班主任对本班学生参加体育活动负全责，学校各部门及广大教师要关心和支持阳光体育活动。学校学生阳光体育运动领导小组要有计划有步骤有实效地实施学生阳光体育运动，立足校园，深开展学生喜欢的体育活动。</w:t>
      </w:r>
    </w:p>
    <w:p w14:paraId="5ED67A8F">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2.增加学校体育工作的经费投入，保证经费按一定比例投放于学校体育专项项目。</w:t>
      </w:r>
    </w:p>
    <w:p w14:paraId="7A956A26">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3.按规定配足配齐体育器材。体育老师和后勤部门要随时注意器材的良好和维护，充分利用场地及器材，提高使用效率，确保学生体育活动的顺利开展。</w:t>
      </w:r>
    </w:p>
    <w:p w14:paraId="6F9AAFA7">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rPr>
      </w:pPr>
      <w:r>
        <w:rPr>
          <w:rFonts w:hint="eastAsia" w:asciiTheme="majorEastAsia" w:hAnsiTheme="majorEastAsia" w:eastAsiaTheme="majorEastAsia"/>
          <w:color w:val="222222"/>
          <w:sz w:val="28"/>
          <w:szCs w:val="28"/>
          <w:shd w:val="clear" w:color="auto" w:fill="FFFFFF"/>
        </w:rPr>
        <w:t>4.为了使活动具有更强的可操作性，能够长期有效的开展下去，学校制订具体可行的措施方案，就具体时间、活动项目、活动次序、安全防范等事宜做出周密的安排。领导小组每学期都要和体育老师一起制订学校学生阳光体育活动计划，对活动有要求，有记录，有检查，定期召开工作会议，对存在的问题及时改进，把握发展方向，年末进行总结，保证阳光体育教育教学工作有组织、有目标、高效率地实施。</w:t>
      </w:r>
    </w:p>
    <w:p w14:paraId="7A5A5764">
      <w:pPr>
        <w:pStyle w:val="2"/>
        <w:shd w:val="clear" w:color="auto" w:fill="FFFFFF"/>
        <w:spacing w:before="0" w:beforeAutospacing="0" w:after="0" w:afterAutospacing="0" w:line="240" w:lineRule="atLeast"/>
        <w:ind w:firstLine="645"/>
        <w:jc w:val="both"/>
        <w:rPr>
          <w:rFonts w:asciiTheme="majorEastAsia" w:hAnsiTheme="majorEastAsia" w:eastAsiaTheme="majorEastAsia"/>
          <w:color w:val="222222"/>
          <w:sz w:val="28"/>
          <w:szCs w:val="28"/>
          <w:shd w:val="clear" w:color="auto" w:fill="FFFFFF"/>
        </w:rPr>
      </w:pPr>
      <w:r>
        <w:rPr>
          <w:rFonts w:hint="eastAsia" w:asciiTheme="majorEastAsia" w:hAnsiTheme="majorEastAsia" w:eastAsiaTheme="majorEastAsia"/>
          <w:color w:val="222222"/>
          <w:sz w:val="28"/>
          <w:szCs w:val="28"/>
          <w:shd w:val="clear" w:color="auto" w:fill="FFFFFF"/>
        </w:rPr>
        <w:t>5.严格考核评比，把积极参加体育锻炼活动情况纳入学生体育课程、综合素质多元评价的重要内容，把班级组织体育活动作为班主任工作考核的重要指标，把上好体育课，指导学生科学锻炼作为体育教师工作实绩的重要考核内容。以此推动学校阳光体育运动有效开展、深入发展。</w:t>
      </w:r>
    </w:p>
    <w:p w14:paraId="2CC1C739">
      <w:pPr>
        <w:pStyle w:val="2"/>
        <w:shd w:val="clear" w:color="auto" w:fill="FFFFFF"/>
        <w:spacing w:before="0" w:beforeAutospacing="0" w:after="0" w:afterAutospacing="0" w:line="240" w:lineRule="atLeast"/>
        <w:ind w:firstLine="5880" w:firstLineChars="2100"/>
        <w:jc w:val="both"/>
        <w:rPr>
          <w:rFonts w:asciiTheme="majorEastAsia" w:hAnsiTheme="majorEastAsia" w:eastAsiaTheme="majorEastAsia"/>
          <w:color w:val="222222"/>
          <w:sz w:val="28"/>
          <w:szCs w:val="28"/>
        </w:rPr>
      </w:pPr>
      <w:r>
        <w:rPr>
          <w:rFonts w:hint="eastAsia" w:asciiTheme="majorEastAsia" w:hAnsiTheme="majorEastAsia" w:eastAsiaTheme="majorEastAsia"/>
          <w:sz w:val="28"/>
          <w:szCs w:val="28"/>
        </w:rPr>
        <w:t>新沂市邵店中学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jQ2Zjg1NTkyYmNmYzRjZmQ4MTk1MzI3OTA3NDEifQ=="/>
  </w:docVars>
  <w:rsids>
    <w:rsidRoot w:val="48DA280D"/>
    <w:rsid w:val="002D6F09"/>
    <w:rsid w:val="00562947"/>
    <w:rsid w:val="007810D8"/>
    <w:rsid w:val="00A44C20"/>
    <w:rsid w:val="00E64AAC"/>
    <w:rsid w:val="22CB7707"/>
    <w:rsid w:val="2F4C4939"/>
    <w:rsid w:val="48DA2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2169</Words>
  <Characters>2184</Characters>
  <Lines>16</Lines>
  <Paragraphs>4</Paragraphs>
  <TotalTime>5</TotalTime>
  <ScaleCrop>false</ScaleCrop>
  <LinksUpToDate>false</LinksUpToDate>
  <CharactersWithSpaces>2256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2023-01-08T05:20:00Z</dcterms:created>
  <dc:creator>qzuser</dc:creator>
  <cp:lastModifiedBy>Administrator</cp:lastModifiedBy>
  <dcterms:modified xsi:type="dcterms:W3CDTF">2025-03-27T06:04:24Z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947234F38FC84DE2B4060578D62EC027</vt:lpwstr>
  </property>
  <property fmtid="{D5CDD505-2E9C-101B-9397-08002B2CF9AE}" pid="4" name="KSOTemplateDocerSaveRecord">
    <vt:lpwstr>eyJoZGlkIjoiMWM3YWNkOGEyYTg0MDAyNWEyNDEzMGU1NDk5Nzc0YzkifQ==</vt:lpwstr>
  </property>
</Properties>
</file>