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hint="eastAsia" w:ascii="仿宋" w:hAnsi="仿宋" w:eastAsia="仿宋" w:cs="仿宋"/>
          <w:b w:val="0"/>
          <w:bCs w:val="0"/>
          <w:sz w:val="32"/>
          <w:szCs w:val="32"/>
        </w:rPr>
      </w:pPr>
      <w:bookmarkStart w:id="0" w:name="_GoBack"/>
      <w:r>
        <w:rPr>
          <w:rFonts w:hint="eastAsia" w:ascii="仿宋" w:hAnsi="仿宋" w:eastAsia="仿宋" w:cs="仿宋"/>
          <w:b w:val="0"/>
          <w:bCs w:val="0"/>
          <w:color w:val="000000"/>
          <w:sz w:val="32"/>
          <w:szCs w:val="32"/>
          <w:lang w:eastAsia="zh-CN"/>
        </w:rPr>
        <w:t>窑湾镇陆口小学</w:t>
      </w:r>
      <w:r>
        <w:rPr>
          <w:rFonts w:hint="eastAsia" w:ascii="仿宋" w:hAnsi="仿宋" w:eastAsia="仿宋" w:cs="仿宋"/>
          <w:b w:val="0"/>
          <w:bCs w:val="0"/>
          <w:color w:val="000000"/>
          <w:sz w:val="32"/>
          <w:szCs w:val="32"/>
        </w:rPr>
        <w:t>阳光体育活动方案</w:t>
      </w:r>
    </w:p>
    <w:p>
      <w:pPr>
        <w:spacing w:line="480" w:lineRule="auto"/>
        <w:rPr>
          <w:rFonts w:hint="eastAsia" w:ascii="仿宋" w:hAnsi="仿宋" w:eastAsia="仿宋" w:cs="仿宋"/>
          <w:b w:val="0"/>
          <w:bCs w:val="0"/>
          <w:sz w:val="24"/>
          <w:szCs w:val="24"/>
        </w:rPr>
      </w:pPr>
      <w:r>
        <w:rPr>
          <w:rFonts w:hint="eastAsia" w:ascii="仿宋" w:hAnsi="仿宋" w:eastAsia="仿宋" w:cs="仿宋"/>
          <w:b w:val="0"/>
          <w:bCs w:val="0"/>
          <w:color w:val="000000"/>
          <w:sz w:val="24"/>
          <w:szCs w:val="24"/>
        </w:rPr>
        <w:t>一、指导思想</w:t>
      </w:r>
    </w:p>
    <w:p>
      <w:pPr>
        <w:spacing w:line="480" w:lineRule="auto"/>
        <w:rPr>
          <w:rFonts w:hint="eastAsia" w:ascii="仿宋" w:hAnsi="仿宋" w:eastAsia="仿宋" w:cs="仿宋"/>
          <w:b w:val="0"/>
          <w:bCs w:val="0"/>
          <w:sz w:val="24"/>
          <w:szCs w:val="24"/>
        </w:rPr>
      </w:pPr>
      <w:r>
        <w:rPr>
          <w:rFonts w:hint="eastAsia" w:ascii="仿宋" w:hAnsi="仿宋" w:eastAsia="仿宋" w:cs="仿宋"/>
          <w:b w:val="0"/>
          <w:bCs w:val="0"/>
          <w:color w:val="000000"/>
          <w:sz w:val="24"/>
          <w:szCs w:val="24"/>
        </w:rPr>
        <w:t>为学生安康地学习和生活，大力推进体育大课间活动为重点，同时也为实在加强学校体育工作，激发学生运动兴趣，培养学生的锻炼习惯，锤炼学生英勇顽强、坚韧不拔的意志品格，促进学生在身体、心理和社会适应才能等方面安康和谐开展，培养成学生积极主动的体育锻炼习惯，进步学生的思想道德素</w:t>
      </w:r>
    </w:p>
    <w:p>
      <w:pPr>
        <w:spacing w:line="480" w:lineRule="auto"/>
        <w:rPr>
          <w:rFonts w:hint="eastAsia" w:ascii="仿宋" w:hAnsi="仿宋" w:eastAsia="仿宋" w:cs="仿宋"/>
          <w:b w:val="0"/>
          <w:bCs w:val="0"/>
          <w:sz w:val="24"/>
          <w:szCs w:val="24"/>
        </w:rPr>
      </w:pPr>
      <w:r>
        <w:rPr>
          <w:rFonts w:hint="eastAsia" w:ascii="仿宋" w:hAnsi="仿宋" w:eastAsia="仿宋" w:cs="仿宋"/>
          <w:b w:val="0"/>
          <w:bCs w:val="0"/>
          <w:color w:val="000000"/>
          <w:sz w:val="24"/>
          <w:szCs w:val="24"/>
        </w:rPr>
        <w:t>质、文明礼仪素质和身体安康素质，蓬勃开展“阳光体育活动”。</w:t>
      </w:r>
    </w:p>
    <w:p>
      <w:pPr>
        <w:spacing w:line="480" w:lineRule="auto"/>
        <w:rPr>
          <w:rFonts w:hint="eastAsia" w:ascii="仿宋" w:hAnsi="仿宋" w:eastAsia="仿宋" w:cs="仿宋"/>
          <w:b w:val="0"/>
          <w:bCs w:val="0"/>
          <w:sz w:val="24"/>
          <w:szCs w:val="24"/>
        </w:rPr>
      </w:pPr>
      <w:r>
        <w:rPr>
          <w:rFonts w:hint="eastAsia" w:ascii="仿宋" w:hAnsi="仿宋" w:eastAsia="仿宋" w:cs="仿宋"/>
          <w:b w:val="0"/>
          <w:bCs w:val="0"/>
          <w:color w:val="000000"/>
          <w:sz w:val="24"/>
          <w:szCs w:val="24"/>
        </w:rPr>
        <w:t>二、活动主题：</w:t>
      </w:r>
    </w:p>
    <w:p>
      <w:pPr>
        <w:spacing w:line="480" w:lineRule="auto"/>
        <w:rPr>
          <w:rFonts w:hint="eastAsia" w:ascii="仿宋" w:hAnsi="仿宋" w:eastAsia="仿宋" w:cs="仿宋"/>
          <w:b w:val="0"/>
          <w:bCs w:val="0"/>
          <w:sz w:val="24"/>
          <w:szCs w:val="24"/>
        </w:rPr>
      </w:pPr>
      <w:r>
        <w:rPr>
          <w:rFonts w:hint="eastAsia" w:ascii="仿宋" w:hAnsi="仿宋" w:eastAsia="仿宋" w:cs="仿宋"/>
          <w:b w:val="0"/>
          <w:bCs w:val="0"/>
          <w:color w:val="000000"/>
          <w:sz w:val="24"/>
          <w:szCs w:val="24"/>
        </w:rPr>
        <w:t>我阳光 我运动 我安康 我快乐</w:t>
      </w:r>
    </w:p>
    <w:p>
      <w:pPr>
        <w:spacing w:line="480" w:lineRule="auto"/>
        <w:rPr>
          <w:rFonts w:hint="eastAsia" w:ascii="仿宋" w:hAnsi="仿宋" w:eastAsia="仿宋" w:cs="仿宋"/>
          <w:b w:val="0"/>
          <w:bCs w:val="0"/>
          <w:sz w:val="24"/>
          <w:szCs w:val="24"/>
        </w:rPr>
      </w:pPr>
      <w:r>
        <w:rPr>
          <w:rFonts w:hint="eastAsia" w:ascii="仿宋" w:hAnsi="仿宋" w:eastAsia="仿宋" w:cs="仿宋"/>
          <w:b w:val="0"/>
          <w:bCs w:val="0"/>
          <w:color w:val="000000"/>
          <w:sz w:val="24"/>
          <w:szCs w:val="24"/>
        </w:rPr>
        <w:t>三、组织机构：</w:t>
      </w:r>
    </w:p>
    <w:p>
      <w:pPr>
        <w:spacing w:line="480" w:lineRule="auto"/>
        <w:rPr>
          <w:rFonts w:hint="eastAsia" w:ascii="仿宋" w:hAnsi="仿宋" w:eastAsia="仿宋" w:cs="仿宋"/>
          <w:b w:val="0"/>
          <w:bCs w:val="0"/>
          <w:sz w:val="24"/>
          <w:szCs w:val="24"/>
        </w:rPr>
      </w:pPr>
      <w:r>
        <w:rPr>
          <w:rFonts w:hint="eastAsia" w:ascii="仿宋" w:hAnsi="仿宋" w:eastAsia="仿宋" w:cs="仿宋"/>
          <w:b w:val="0"/>
          <w:bCs w:val="0"/>
          <w:color w:val="000000"/>
          <w:sz w:val="24"/>
          <w:szCs w:val="24"/>
        </w:rPr>
        <w:t>1、学校体育工作领导小组：</w:t>
      </w:r>
    </w:p>
    <w:p>
      <w:pPr>
        <w:spacing w:line="480" w:lineRule="auto"/>
        <w:rPr>
          <w:rFonts w:hint="eastAsia" w:ascii="仿宋" w:hAnsi="仿宋" w:eastAsia="仿宋" w:cs="仿宋"/>
          <w:b w:val="0"/>
          <w:bCs w:val="0"/>
          <w:color w:val="000000"/>
          <w:sz w:val="24"/>
          <w:szCs w:val="24"/>
          <w:lang w:eastAsia="zh-CN"/>
        </w:rPr>
      </w:pPr>
      <w:r>
        <w:rPr>
          <w:rFonts w:hint="eastAsia" w:ascii="仿宋" w:hAnsi="仿宋" w:eastAsia="仿宋" w:cs="仿宋"/>
          <w:b w:val="0"/>
          <w:bCs w:val="0"/>
          <w:color w:val="000000"/>
          <w:sz w:val="24"/>
          <w:szCs w:val="24"/>
        </w:rPr>
        <w:t>组长：</w:t>
      </w:r>
      <w:r>
        <w:rPr>
          <w:rFonts w:hint="eastAsia" w:ascii="仿宋" w:hAnsi="仿宋" w:eastAsia="仿宋" w:cs="仿宋"/>
          <w:b w:val="0"/>
          <w:bCs w:val="0"/>
          <w:color w:val="000000"/>
          <w:sz w:val="24"/>
          <w:szCs w:val="24"/>
          <w:lang w:val="en-US" w:eastAsia="zh-CN"/>
        </w:rPr>
        <w:t>花超</w:t>
      </w:r>
    </w:p>
    <w:p>
      <w:pPr>
        <w:spacing w:line="480" w:lineRule="auto"/>
        <w:rPr>
          <w:rFonts w:hint="eastAsia" w:ascii="仿宋" w:hAnsi="仿宋" w:eastAsia="仿宋" w:cs="仿宋"/>
          <w:b w:val="0"/>
          <w:bCs w:val="0"/>
          <w:sz w:val="24"/>
          <w:szCs w:val="24"/>
        </w:rPr>
      </w:pPr>
      <w:r>
        <w:rPr>
          <w:rFonts w:hint="eastAsia" w:ascii="仿宋" w:hAnsi="仿宋" w:eastAsia="仿宋" w:cs="仿宋"/>
          <w:b w:val="0"/>
          <w:bCs w:val="0"/>
          <w:color w:val="000000"/>
          <w:sz w:val="24"/>
          <w:szCs w:val="24"/>
        </w:rPr>
        <w:t>组员：校委会成员 体育老师 各班主任</w:t>
      </w:r>
    </w:p>
    <w:p>
      <w:pPr>
        <w:spacing w:line="480" w:lineRule="auto"/>
        <w:rPr>
          <w:rFonts w:hint="eastAsia" w:ascii="仿宋" w:hAnsi="仿宋" w:eastAsia="仿宋" w:cs="仿宋"/>
          <w:b w:val="0"/>
          <w:bCs w:val="0"/>
          <w:sz w:val="24"/>
          <w:szCs w:val="24"/>
        </w:rPr>
      </w:pPr>
      <w:r>
        <w:rPr>
          <w:rFonts w:hint="eastAsia" w:ascii="仿宋" w:hAnsi="仿宋" w:eastAsia="仿宋" w:cs="仿宋"/>
          <w:b w:val="0"/>
          <w:bCs w:val="0"/>
          <w:color w:val="000000"/>
          <w:sz w:val="24"/>
          <w:szCs w:val="24"/>
        </w:rPr>
        <w:t>施行督察小组：值周老师</w:t>
      </w:r>
    </w:p>
    <w:p>
      <w:pPr>
        <w:spacing w:line="480" w:lineRule="auto"/>
        <w:rPr>
          <w:rFonts w:hint="eastAsia" w:ascii="仿宋" w:hAnsi="仿宋" w:eastAsia="仿宋" w:cs="仿宋"/>
          <w:b w:val="0"/>
          <w:bCs w:val="0"/>
          <w:sz w:val="24"/>
          <w:szCs w:val="24"/>
        </w:rPr>
      </w:pPr>
      <w:r>
        <w:rPr>
          <w:rFonts w:hint="eastAsia" w:ascii="仿宋" w:hAnsi="仿宋" w:eastAsia="仿宋" w:cs="仿宋"/>
          <w:b w:val="0"/>
          <w:bCs w:val="0"/>
          <w:color w:val="000000"/>
          <w:sz w:val="24"/>
          <w:szCs w:val="24"/>
        </w:rPr>
        <w:t>四、活动要求：</w:t>
      </w:r>
    </w:p>
    <w:p>
      <w:pPr>
        <w:spacing w:line="480" w:lineRule="auto"/>
        <w:rPr>
          <w:rFonts w:hint="eastAsia" w:ascii="仿宋" w:hAnsi="仿宋" w:eastAsia="仿宋" w:cs="仿宋"/>
          <w:b w:val="0"/>
          <w:bCs w:val="0"/>
          <w:sz w:val="24"/>
          <w:szCs w:val="24"/>
        </w:rPr>
      </w:pPr>
      <w:r>
        <w:rPr>
          <w:rFonts w:hint="eastAsia" w:ascii="仿宋" w:hAnsi="仿宋" w:eastAsia="仿宋" w:cs="仿宋"/>
          <w:b w:val="0"/>
          <w:bCs w:val="0"/>
          <w:color w:val="000000"/>
          <w:sz w:val="24"/>
          <w:szCs w:val="24"/>
        </w:rPr>
        <w:t>人人有参与工程，班班有团队，学校有比赛。</w:t>
      </w:r>
    </w:p>
    <w:p>
      <w:pPr>
        <w:spacing w:line="480" w:lineRule="auto"/>
        <w:rPr>
          <w:rFonts w:hint="eastAsia" w:ascii="仿宋" w:hAnsi="仿宋" w:eastAsia="仿宋" w:cs="仿宋"/>
          <w:b w:val="0"/>
          <w:bCs w:val="0"/>
          <w:sz w:val="24"/>
          <w:szCs w:val="24"/>
        </w:rPr>
      </w:pPr>
      <w:r>
        <w:rPr>
          <w:rFonts w:hint="eastAsia" w:ascii="仿宋" w:hAnsi="仿宋" w:eastAsia="仿宋" w:cs="仿宋"/>
          <w:b w:val="0"/>
          <w:bCs w:val="0"/>
          <w:color w:val="000000"/>
          <w:sz w:val="24"/>
          <w:szCs w:val="24"/>
        </w:rPr>
        <w:t>五、活动地点：</w:t>
      </w:r>
    </w:p>
    <w:p>
      <w:pPr>
        <w:spacing w:line="480" w:lineRule="auto"/>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学校操场</w:t>
      </w:r>
    </w:p>
    <w:p>
      <w:pPr>
        <w:spacing w:line="480" w:lineRule="auto"/>
        <w:rPr>
          <w:rFonts w:hint="eastAsia" w:ascii="仿宋" w:hAnsi="仿宋" w:eastAsia="仿宋" w:cs="仿宋"/>
          <w:b w:val="0"/>
          <w:bCs w:val="0"/>
          <w:sz w:val="24"/>
          <w:szCs w:val="24"/>
        </w:rPr>
      </w:pPr>
      <w:r>
        <w:rPr>
          <w:rFonts w:hint="eastAsia" w:ascii="仿宋" w:hAnsi="仿宋" w:eastAsia="仿宋" w:cs="仿宋"/>
          <w:b w:val="0"/>
          <w:bCs w:val="0"/>
          <w:color w:val="000000"/>
          <w:sz w:val="24"/>
          <w:szCs w:val="24"/>
        </w:rPr>
        <w:t>六、活动施行时间：</w:t>
      </w:r>
    </w:p>
    <w:p>
      <w:pPr>
        <w:spacing w:line="480" w:lineRule="auto"/>
        <w:rPr>
          <w:rFonts w:hint="eastAsia" w:ascii="仿宋" w:hAnsi="仿宋" w:eastAsia="仿宋" w:cs="仿宋"/>
          <w:b w:val="0"/>
          <w:bCs w:val="0"/>
          <w:sz w:val="24"/>
          <w:szCs w:val="24"/>
        </w:rPr>
      </w:pPr>
      <w:r>
        <w:rPr>
          <w:rFonts w:hint="eastAsia" w:ascii="仿宋" w:hAnsi="仿宋" w:eastAsia="仿宋" w:cs="仿宋"/>
          <w:b w:val="0"/>
          <w:bCs w:val="0"/>
          <w:color w:val="000000"/>
          <w:sz w:val="24"/>
          <w:szCs w:val="24"/>
        </w:rPr>
        <w:t>活动施行时间主要为两阶段：</w:t>
      </w:r>
    </w:p>
    <w:p>
      <w:pPr>
        <w:spacing w:line="480" w:lineRule="auto"/>
        <w:rPr>
          <w:rFonts w:hint="eastAsia" w:ascii="仿宋" w:hAnsi="仿宋" w:eastAsia="仿宋" w:cs="仿宋"/>
          <w:b w:val="0"/>
          <w:bCs w:val="0"/>
          <w:sz w:val="24"/>
          <w:szCs w:val="24"/>
        </w:rPr>
      </w:pPr>
      <w:r>
        <w:rPr>
          <w:rFonts w:hint="eastAsia" w:ascii="仿宋" w:hAnsi="仿宋" w:eastAsia="仿宋" w:cs="仿宋"/>
          <w:b w:val="0"/>
          <w:bCs w:val="0"/>
          <w:color w:val="000000"/>
          <w:sz w:val="24"/>
          <w:szCs w:val="24"/>
        </w:rPr>
        <w:t>1、上午大课间时分，时长30分钟。</w:t>
      </w:r>
    </w:p>
    <w:p>
      <w:pPr>
        <w:spacing w:line="480" w:lineRule="auto"/>
        <w:rPr>
          <w:rFonts w:hint="eastAsia" w:ascii="仿宋" w:hAnsi="仿宋" w:eastAsia="仿宋" w:cs="仿宋"/>
          <w:b w:val="0"/>
          <w:bCs w:val="0"/>
          <w:sz w:val="24"/>
          <w:szCs w:val="24"/>
        </w:rPr>
      </w:pPr>
      <w:r>
        <w:rPr>
          <w:rFonts w:hint="eastAsia" w:ascii="仿宋" w:hAnsi="仿宋" w:eastAsia="仿宋" w:cs="仿宋"/>
          <w:b w:val="0"/>
          <w:bCs w:val="0"/>
          <w:color w:val="000000"/>
          <w:sz w:val="24"/>
          <w:szCs w:val="24"/>
        </w:rPr>
        <w:t>2、下午4：15到4：35进展30分钟体育锻炼。</w:t>
      </w:r>
    </w:p>
    <w:p>
      <w:pPr>
        <w:spacing w:line="480" w:lineRule="auto"/>
        <w:rPr>
          <w:rFonts w:hint="eastAsia" w:ascii="仿宋" w:hAnsi="仿宋" w:eastAsia="仿宋" w:cs="仿宋"/>
          <w:b w:val="0"/>
          <w:bCs w:val="0"/>
          <w:sz w:val="24"/>
          <w:szCs w:val="24"/>
        </w:rPr>
      </w:pPr>
      <w:r>
        <w:rPr>
          <w:rFonts w:hint="eastAsia" w:ascii="仿宋" w:hAnsi="仿宋" w:eastAsia="仿宋" w:cs="仿宋"/>
          <w:b w:val="0"/>
          <w:bCs w:val="0"/>
          <w:color w:val="000000"/>
          <w:sz w:val="24"/>
          <w:szCs w:val="24"/>
        </w:rPr>
        <w:t>七、活动目的：</w:t>
      </w:r>
    </w:p>
    <w:p>
      <w:pPr>
        <w:spacing w:line="480" w:lineRule="auto"/>
        <w:rPr>
          <w:rFonts w:hint="eastAsia" w:ascii="仿宋" w:hAnsi="仿宋" w:eastAsia="仿宋" w:cs="仿宋"/>
          <w:b w:val="0"/>
          <w:bCs w:val="0"/>
          <w:sz w:val="24"/>
          <w:szCs w:val="24"/>
        </w:rPr>
      </w:pPr>
      <w:r>
        <w:rPr>
          <w:rFonts w:hint="eastAsia" w:ascii="仿宋" w:hAnsi="仿宋" w:eastAsia="仿宋" w:cs="仿宋"/>
          <w:b w:val="0"/>
          <w:bCs w:val="0"/>
          <w:color w:val="000000"/>
          <w:sz w:val="24"/>
          <w:szCs w:val="24"/>
        </w:rPr>
        <w:t>1、通过认真学习和理论，全校师</w:t>
      </w:r>
    </w:p>
    <w:p>
      <w:pPr>
        <w:spacing w:line="480" w:lineRule="auto"/>
        <w:rPr>
          <w:rFonts w:hint="eastAsia" w:ascii="仿宋" w:hAnsi="仿宋" w:eastAsia="仿宋" w:cs="仿宋"/>
          <w:b w:val="0"/>
          <w:bCs w:val="0"/>
          <w:sz w:val="24"/>
          <w:szCs w:val="24"/>
        </w:rPr>
      </w:pPr>
      <w:r>
        <w:rPr>
          <w:rFonts w:hint="eastAsia" w:ascii="仿宋" w:hAnsi="仿宋" w:eastAsia="仿宋" w:cs="仿宋"/>
          <w:b w:val="0"/>
          <w:bCs w:val="0"/>
          <w:color w:val="000000"/>
          <w:sz w:val="24"/>
          <w:szCs w:val="24"/>
        </w:rPr>
        <w:t>生能深化理解“每天锻炼一小时，安康工作五十年，幸福生活一辈子”的现代安康理念，并把这种观念深化到生活中去。理解学生开展之需，使广阔老师深化体会到：拥有安康才能拥有明天，热爱锻炼就是热爱生命。</w:t>
      </w:r>
    </w:p>
    <w:p>
      <w:pPr>
        <w:spacing w:line="480" w:lineRule="auto"/>
        <w:rPr>
          <w:rFonts w:hint="eastAsia" w:ascii="仿宋" w:hAnsi="仿宋" w:eastAsia="仿宋" w:cs="仿宋"/>
          <w:b w:val="0"/>
          <w:bCs w:val="0"/>
          <w:sz w:val="24"/>
          <w:szCs w:val="24"/>
        </w:rPr>
      </w:pPr>
      <w:r>
        <w:rPr>
          <w:rFonts w:hint="eastAsia" w:ascii="仿宋" w:hAnsi="仿宋" w:eastAsia="仿宋" w:cs="仿宋"/>
          <w:b w:val="0"/>
          <w:bCs w:val="0"/>
          <w:color w:val="000000"/>
          <w:sz w:val="24"/>
          <w:szCs w:val="24"/>
        </w:rPr>
        <w:t>2、充分认识体育对强身健体、陶冶情操、启迪智慧、壮美人生，以及培养团结、合作、献身和友爱精神，锤炼学生英勇顽强、坚韧不拔的意志品格、弘扬民族精神的积极作用。</w:t>
      </w:r>
    </w:p>
    <w:p>
      <w:pPr>
        <w:spacing w:line="480" w:lineRule="auto"/>
        <w:rPr>
          <w:rFonts w:hint="eastAsia" w:ascii="仿宋" w:hAnsi="仿宋" w:eastAsia="仿宋" w:cs="仿宋"/>
          <w:b w:val="0"/>
          <w:bCs w:val="0"/>
          <w:sz w:val="24"/>
          <w:szCs w:val="24"/>
        </w:rPr>
      </w:pPr>
      <w:r>
        <w:rPr>
          <w:rFonts w:hint="eastAsia" w:ascii="仿宋" w:hAnsi="仿宋" w:eastAsia="仿宋" w:cs="仿宋"/>
          <w:b w:val="0"/>
          <w:bCs w:val="0"/>
          <w:color w:val="000000"/>
          <w:sz w:val="24"/>
          <w:szCs w:val="24"/>
        </w:rPr>
        <w:t>3、建立学校体育活动的长效机制，营造人人参与、个个争先的气氛，形成促进青少年安康成长的良好育人环境。通过学校体育活动，保证每名学生至少掌握两项日常锻炼运动技能，养成终身体育锻炼的习惯。阳光体育活动方案</w:t>
      </w:r>
    </w:p>
    <w:p>
      <w:pPr>
        <w:spacing w:line="480" w:lineRule="auto"/>
        <w:rPr>
          <w:rFonts w:hint="eastAsia" w:ascii="仿宋" w:hAnsi="仿宋" w:eastAsia="仿宋" w:cs="仿宋"/>
          <w:b w:val="0"/>
          <w:bCs w:val="0"/>
          <w:sz w:val="24"/>
          <w:szCs w:val="24"/>
        </w:rPr>
      </w:pPr>
      <w:r>
        <w:rPr>
          <w:rFonts w:hint="eastAsia" w:ascii="仿宋" w:hAnsi="仿宋" w:eastAsia="仿宋" w:cs="仿宋"/>
          <w:b w:val="0"/>
          <w:bCs w:val="0"/>
          <w:color w:val="000000"/>
          <w:sz w:val="24"/>
          <w:szCs w:val="24"/>
        </w:rPr>
        <w:t>八、活动施行主要内容：</w:t>
      </w:r>
    </w:p>
    <w:p>
      <w:pPr>
        <w:spacing w:line="480" w:lineRule="auto"/>
        <w:rPr>
          <w:rFonts w:hint="eastAsia" w:ascii="仿宋" w:hAnsi="仿宋" w:eastAsia="仿宋" w:cs="仿宋"/>
          <w:b w:val="0"/>
          <w:bCs w:val="0"/>
          <w:sz w:val="24"/>
          <w:szCs w:val="24"/>
        </w:rPr>
      </w:pPr>
      <w:r>
        <w:rPr>
          <w:rFonts w:hint="eastAsia" w:ascii="仿宋" w:hAnsi="仿宋" w:eastAsia="仿宋" w:cs="仿宋"/>
          <w:b w:val="0"/>
          <w:bCs w:val="0"/>
          <w:color w:val="000000"/>
          <w:sz w:val="24"/>
          <w:szCs w:val="24"/>
        </w:rPr>
        <w:t>1、根据学校的场地条件特将转呼啦圈、滚铁环、跳长绳、打乒乓球、踢足球，打篮球作为阳光运动的主内容。</w:t>
      </w:r>
    </w:p>
    <w:p>
      <w:pPr>
        <w:spacing w:line="480" w:lineRule="auto"/>
        <w:rPr>
          <w:rFonts w:hint="eastAsia" w:ascii="仿宋" w:hAnsi="仿宋" w:eastAsia="仿宋" w:cs="仿宋"/>
          <w:b w:val="0"/>
          <w:bCs w:val="0"/>
          <w:sz w:val="24"/>
          <w:szCs w:val="24"/>
        </w:rPr>
      </w:pPr>
      <w:r>
        <w:rPr>
          <w:rFonts w:hint="eastAsia" w:ascii="仿宋" w:hAnsi="仿宋" w:eastAsia="仿宋" w:cs="仿宋"/>
          <w:b w:val="0"/>
          <w:bCs w:val="0"/>
          <w:color w:val="000000"/>
          <w:sz w:val="24"/>
          <w:szCs w:val="24"/>
        </w:rPr>
        <w:t>2、坚持并有效地开展学校竞技团</w:t>
      </w:r>
    </w:p>
    <w:p>
      <w:pPr>
        <w:spacing w:line="480" w:lineRule="auto"/>
        <w:rPr>
          <w:rFonts w:hint="eastAsia" w:ascii="仿宋" w:hAnsi="仿宋" w:eastAsia="仿宋" w:cs="仿宋"/>
          <w:b w:val="0"/>
          <w:bCs w:val="0"/>
          <w:sz w:val="24"/>
          <w:szCs w:val="24"/>
        </w:rPr>
      </w:pPr>
      <w:r>
        <w:rPr>
          <w:rFonts w:hint="eastAsia" w:ascii="仿宋" w:hAnsi="仿宋" w:eastAsia="仿宋" w:cs="仿宋"/>
          <w:b w:val="0"/>
          <w:bCs w:val="0"/>
          <w:color w:val="000000"/>
          <w:sz w:val="24"/>
          <w:szCs w:val="24"/>
        </w:rPr>
        <w:t>队工程：田径运动程度，足球运动才能，乒乓球技能。</w:t>
      </w:r>
    </w:p>
    <w:p>
      <w:pPr>
        <w:spacing w:line="480" w:lineRule="auto"/>
        <w:rPr>
          <w:rFonts w:hint="eastAsia" w:ascii="仿宋" w:hAnsi="仿宋" w:eastAsia="仿宋" w:cs="仿宋"/>
          <w:b w:val="0"/>
          <w:bCs w:val="0"/>
          <w:sz w:val="24"/>
          <w:szCs w:val="24"/>
        </w:rPr>
      </w:pPr>
      <w:r>
        <w:rPr>
          <w:rFonts w:hint="eastAsia" w:ascii="仿宋" w:hAnsi="仿宋" w:eastAsia="仿宋" w:cs="仿宋"/>
          <w:b w:val="0"/>
          <w:bCs w:val="0"/>
          <w:color w:val="000000"/>
          <w:sz w:val="24"/>
          <w:szCs w:val="24"/>
        </w:rPr>
        <w:t>3、在每天的活动中穿插如学校的特色教育，如校园集体舞等活动。</w:t>
      </w:r>
    </w:p>
    <w:p>
      <w:pPr>
        <w:spacing w:line="480" w:lineRule="auto"/>
        <w:rPr>
          <w:rFonts w:hint="eastAsia" w:ascii="仿宋" w:hAnsi="仿宋" w:eastAsia="仿宋" w:cs="仿宋"/>
          <w:b w:val="0"/>
          <w:bCs w:val="0"/>
          <w:sz w:val="24"/>
          <w:szCs w:val="24"/>
        </w:rPr>
      </w:pPr>
      <w:r>
        <w:rPr>
          <w:rFonts w:hint="eastAsia" w:ascii="仿宋" w:hAnsi="仿宋" w:eastAsia="仿宋" w:cs="仿宋"/>
          <w:b w:val="0"/>
          <w:bCs w:val="0"/>
          <w:color w:val="000000"/>
          <w:sz w:val="24"/>
          <w:szCs w:val="24"/>
        </w:rPr>
        <w:t>九、活动施行方法：</w:t>
      </w:r>
    </w:p>
    <w:p>
      <w:pPr>
        <w:spacing w:line="480" w:lineRule="auto"/>
        <w:rPr>
          <w:rFonts w:hint="eastAsia" w:ascii="仿宋" w:hAnsi="仿宋" w:eastAsia="仿宋" w:cs="仿宋"/>
          <w:b w:val="0"/>
          <w:bCs w:val="0"/>
          <w:sz w:val="24"/>
          <w:szCs w:val="24"/>
        </w:rPr>
      </w:pPr>
      <w:r>
        <w:rPr>
          <w:rFonts w:hint="eastAsia" w:ascii="仿宋" w:hAnsi="仿宋" w:eastAsia="仿宋" w:cs="仿宋"/>
          <w:b w:val="0"/>
          <w:bCs w:val="0"/>
          <w:color w:val="000000"/>
          <w:sz w:val="24"/>
          <w:szCs w:val="24"/>
        </w:rPr>
        <w:t>1、加强学校的体育业余训练，搞好学校田径队、足球队、乒乓球队的日常训练，做到持之以恒，讲究方式方法，灵敏多变，参加各类体育运动竞赛。</w:t>
      </w:r>
    </w:p>
    <w:p>
      <w:pPr>
        <w:spacing w:line="480" w:lineRule="auto"/>
        <w:rPr>
          <w:rFonts w:hint="eastAsia" w:ascii="仿宋" w:hAnsi="仿宋" w:eastAsia="仿宋" w:cs="仿宋"/>
          <w:b w:val="0"/>
          <w:bCs w:val="0"/>
          <w:sz w:val="24"/>
          <w:szCs w:val="24"/>
        </w:rPr>
      </w:pPr>
      <w:r>
        <w:rPr>
          <w:rFonts w:hint="eastAsia" w:ascii="仿宋" w:hAnsi="仿宋" w:eastAsia="仿宋" w:cs="仿宋"/>
          <w:b w:val="0"/>
          <w:bCs w:val="0"/>
          <w:color w:val="000000"/>
          <w:sz w:val="24"/>
          <w:szCs w:val="24"/>
        </w:rPr>
        <w:t>2、每学期举办一次全校性的大型体育运动活动。每学期末评比“阳光班级”和“阳光少年”，开展学校阳光体育活动展示活动，把阳光体育活动真真正正的搞下去。</w:t>
      </w:r>
    </w:p>
    <w:p>
      <w:pPr>
        <w:spacing w:line="480" w:lineRule="auto"/>
        <w:rPr>
          <w:rFonts w:hint="eastAsia" w:ascii="仿宋" w:hAnsi="仿宋" w:eastAsia="仿宋" w:cs="仿宋"/>
          <w:b w:val="0"/>
          <w:bCs w:val="0"/>
          <w:sz w:val="24"/>
          <w:szCs w:val="24"/>
        </w:rPr>
      </w:pPr>
      <w:r>
        <w:rPr>
          <w:rFonts w:hint="eastAsia" w:ascii="仿宋" w:hAnsi="仿宋" w:eastAsia="仿宋" w:cs="仿宋"/>
          <w:b w:val="0"/>
          <w:bCs w:val="0"/>
          <w:color w:val="000000"/>
          <w:sz w:val="24"/>
          <w:szCs w:val="24"/>
        </w:rPr>
        <w:t>十、活动保障措施</w:t>
      </w:r>
    </w:p>
    <w:p>
      <w:pPr>
        <w:spacing w:line="480" w:lineRule="auto"/>
        <w:rPr>
          <w:rFonts w:hint="eastAsia" w:ascii="仿宋" w:hAnsi="仿宋" w:eastAsia="仿宋" w:cs="仿宋"/>
          <w:b w:val="0"/>
          <w:bCs w:val="0"/>
          <w:sz w:val="24"/>
          <w:szCs w:val="24"/>
        </w:rPr>
      </w:pPr>
      <w:r>
        <w:rPr>
          <w:rFonts w:hint="eastAsia" w:ascii="仿宋" w:hAnsi="仿宋" w:eastAsia="仿宋" w:cs="仿宋"/>
          <w:b w:val="0"/>
          <w:bCs w:val="0"/>
          <w:color w:val="000000"/>
          <w:sz w:val="24"/>
          <w:szCs w:val="24"/>
        </w:rPr>
        <w:t>1、加强领导，保证时间，形成制度</w:t>
      </w:r>
    </w:p>
    <w:p>
      <w:pPr>
        <w:spacing w:line="480" w:lineRule="auto"/>
        <w:rPr>
          <w:rFonts w:hint="eastAsia" w:ascii="仿宋" w:hAnsi="仿宋" w:eastAsia="仿宋" w:cs="仿宋"/>
          <w:b w:val="0"/>
          <w:bCs w:val="0"/>
          <w:sz w:val="24"/>
          <w:szCs w:val="24"/>
        </w:rPr>
      </w:pPr>
      <w:r>
        <w:rPr>
          <w:rFonts w:hint="eastAsia" w:ascii="仿宋" w:hAnsi="仿宋" w:eastAsia="仿宋" w:cs="仿宋"/>
          <w:b w:val="0"/>
          <w:bCs w:val="0"/>
          <w:color w:val="000000"/>
          <w:sz w:val="24"/>
          <w:szCs w:val="24"/>
        </w:rPr>
        <w:t>以将快乐体艺、兴趣体艺引入体育活动为主旨，强化活动的领导与管理，并建立各项管理制度，在活动的内容与形式、过程与评价上形成有效管理，充分挖掘校内外各种体艺课程资，不断</w:t>
      </w:r>
    </w:p>
    <w:p>
      <w:pPr>
        <w:spacing w:line="480" w:lineRule="auto"/>
        <w:rPr>
          <w:rFonts w:hint="eastAsia" w:ascii="仿宋" w:hAnsi="仿宋" w:eastAsia="仿宋" w:cs="仿宋"/>
          <w:b w:val="0"/>
          <w:bCs w:val="0"/>
          <w:sz w:val="24"/>
          <w:szCs w:val="24"/>
        </w:rPr>
      </w:pPr>
      <w:r>
        <w:rPr>
          <w:rFonts w:hint="eastAsia" w:ascii="仿宋" w:hAnsi="仿宋" w:eastAsia="仿宋" w:cs="仿宋"/>
          <w:b w:val="0"/>
          <w:bCs w:val="0"/>
          <w:color w:val="000000"/>
          <w:sz w:val="24"/>
          <w:szCs w:val="24"/>
        </w:rPr>
        <w:t>丰富和开展活动的内涵，不断提升活动程度。</w:t>
      </w:r>
    </w:p>
    <w:p>
      <w:pPr>
        <w:spacing w:line="480" w:lineRule="auto"/>
        <w:rPr>
          <w:rFonts w:hint="eastAsia" w:ascii="仿宋" w:hAnsi="仿宋" w:eastAsia="仿宋" w:cs="仿宋"/>
          <w:b w:val="0"/>
          <w:bCs w:val="0"/>
          <w:sz w:val="24"/>
          <w:szCs w:val="24"/>
        </w:rPr>
      </w:pPr>
      <w:r>
        <w:rPr>
          <w:rFonts w:hint="eastAsia" w:ascii="仿宋" w:hAnsi="仿宋" w:eastAsia="仿宋" w:cs="仿宋"/>
          <w:b w:val="0"/>
          <w:bCs w:val="0"/>
          <w:color w:val="000000"/>
          <w:sz w:val="24"/>
          <w:szCs w:val="24"/>
        </w:rPr>
        <w:t>2、合理安排，有效利用</w:t>
      </w:r>
    </w:p>
    <w:p>
      <w:pPr>
        <w:spacing w:line="480" w:lineRule="auto"/>
        <w:rPr>
          <w:rFonts w:hint="eastAsia" w:ascii="仿宋" w:hAnsi="仿宋" w:eastAsia="仿宋" w:cs="仿宋"/>
          <w:b w:val="0"/>
          <w:bCs w:val="0"/>
          <w:sz w:val="24"/>
          <w:szCs w:val="24"/>
        </w:rPr>
      </w:pPr>
      <w:r>
        <w:rPr>
          <w:rFonts w:hint="eastAsia" w:ascii="仿宋" w:hAnsi="仿宋" w:eastAsia="仿宋" w:cs="仿宋"/>
          <w:b w:val="0"/>
          <w:bCs w:val="0"/>
          <w:color w:val="000000"/>
          <w:sz w:val="24"/>
          <w:szCs w:val="24"/>
        </w:rPr>
        <w:t>按规定配足配齐体育器材，完善体育设施。坚持公益性原那么，充分利用场地器材，进步使用效率，确保学生课余体育活动的开展。</w:t>
      </w:r>
    </w:p>
    <w:p>
      <w:pPr>
        <w:spacing w:line="480" w:lineRule="auto"/>
        <w:rPr>
          <w:rFonts w:hint="eastAsia" w:ascii="仿宋" w:hAnsi="仿宋" w:eastAsia="仿宋" w:cs="仿宋"/>
          <w:b w:val="0"/>
          <w:bCs w:val="0"/>
          <w:sz w:val="24"/>
          <w:szCs w:val="24"/>
        </w:rPr>
      </w:pPr>
      <w:r>
        <w:rPr>
          <w:rFonts w:hint="eastAsia" w:ascii="仿宋" w:hAnsi="仿宋" w:eastAsia="仿宋" w:cs="仿宋"/>
          <w:b w:val="0"/>
          <w:bCs w:val="0"/>
          <w:color w:val="000000"/>
          <w:sz w:val="24"/>
          <w:szCs w:val="24"/>
        </w:rPr>
        <w:t>3、全员参与，注重评价，强化鼓励</w:t>
      </w:r>
    </w:p>
    <w:p>
      <w:pPr>
        <w:spacing w:line="480" w:lineRule="auto"/>
        <w:rPr>
          <w:rFonts w:hint="eastAsia" w:ascii="仿宋" w:hAnsi="仿宋" w:eastAsia="仿宋" w:cs="仿宋"/>
          <w:b w:val="0"/>
          <w:bCs w:val="0"/>
          <w:sz w:val="24"/>
          <w:szCs w:val="24"/>
        </w:rPr>
      </w:pPr>
      <w:r>
        <w:rPr>
          <w:rFonts w:hint="eastAsia" w:ascii="仿宋" w:hAnsi="仿宋" w:eastAsia="仿宋" w:cs="仿宋"/>
          <w:b w:val="0"/>
          <w:bCs w:val="0"/>
          <w:color w:val="000000"/>
          <w:sz w:val="24"/>
          <w:szCs w:val="24"/>
        </w:rPr>
        <w:t>坚持学生全员参与，学校领导严密配合，突出活动的评价作用，对阳光班级的班主任和在阳光体育运动中表现突出的学生予以物质励，并将活动成果作为学期考核评价的一项重要内容，纳入班级、学生系列考评中，以保证学校阳光体育活动的有效开展。</w:t>
      </w:r>
    </w:p>
    <w:p>
      <w:pPr>
        <w:spacing w:line="480" w:lineRule="auto"/>
        <w:rPr>
          <w:rFonts w:hint="eastAsia" w:ascii="仿宋" w:hAnsi="仿宋" w:eastAsia="仿宋" w:cs="仿宋"/>
          <w:b w:val="0"/>
          <w:bCs w:val="0"/>
          <w:sz w:val="24"/>
          <w:szCs w:val="24"/>
        </w:rPr>
      </w:pPr>
      <w:r>
        <w:rPr>
          <w:rFonts w:hint="eastAsia" w:ascii="仿宋" w:hAnsi="仿宋" w:eastAsia="仿宋" w:cs="仿宋"/>
          <w:b w:val="0"/>
          <w:bCs w:val="0"/>
          <w:color w:val="000000"/>
          <w:sz w:val="24"/>
          <w:szCs w:val="24"/>
        </w:rPr>
        <w:t>4、严格组织，强化管理，平安第一，制订严格严密的平安紧急预案，有强有力的措施和救助方案。</w:t>
      </w:r>
    </w:p>
    <w:p>
      <w:pPr>
        <w:spacing w:line="480" w:lineRule="auto"/>
        <w:rPr>
          <w:rFonts w:hint="eastAsia" w:ascii="仿宋" w:hAnsi="仿宋" w:eastAsia="仿宋" w:cs="仿宋"/>
          <w:b w:val="0"/>
          <w:bCs w:val="0"/>
          <w:sz w:val="24"/>
          <w:szCs w:val="24"/>
        </w:rPr>
      </w:pPr>
    </w:p>
    <w:bookmarkEnd w:id="0"/>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21">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2ZGUyODM0MDRmMTRmOWFkYjEyYTFiMzgzMGFhODMifQ=="/>
  </w:docVars>
  <w:rsids>
    <w:rsidRoot w:val="574B233B"/>
    <w:rsid w:val="0A9C6765"/>
    <w:rsid w:val="3B563DAD"/>
    <w:rsid w:val="574B2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before="0" w:beforeLines="0" w:after="0" w:afterLines="0" w:line="240" w:lineRule="auto"/>
      <w:jc w:val="both"/>
    </w:pPr>
    <w:rPr>
      <w:rFonts w:ascii="Calibri" w:hAnsi="Calibri" w:eastAsia="等线" w:cs="21"/>
      <w:sz w:val="22"/>
      <w:szCs w:val="22"/>
      <w:lang w:val="en-US" w:eastAsia="en-US"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2024-03-29T02:21:00Z</dcterms:created>
  <dc:creator>冯老师</dc:creator>
  <cp:lastModifiedBy>NTKO</cp:lastModifiedBy>
  <dcterms:modified xsi:type="dcterms:W3CDTF">2024-04-08T00:36:34Z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26A51CFE00634E4D8773CF626574FA56</vt:lpwstr>
  </property>
</Properties>
</file>