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360" w:firstLineChars="100"/>
        <w:jc w:val="left"/>
        <w:rPr>
          <w:rFonts w:hint="eastAsia" w:ascii="方正小标宋简体" w:hAnsi="方正小标宋简体" w:eastAsia="方正小标宋简体" w:cs="方正小标宋简体"/>
          <w:color w:val="000000"/>
          <w:kern w:val="0"/>
          <w:sz w:val="36"/>
          <w:szCs w:val="36"/>
          <w:lang w:val="en-US" w:eastAsia="zh-CN" w:bidi="ar"/>
        </w:rPr>
      </w:pPr>
    </w:p>
    <w:p>
      <w:pPr>
        <w:keepNext w:val="0"/>
        <w:keepLines w:val="0"/>
        <w:widowControl/>
        <w:suppressLineNumbers w:val="0"/>
        <w:ind w:firstLine="360" w:firstLineChars="100"/>
        <w:jc w:val="left"/>
        <w:rPr>
          <w:sz w:val="36"/>
          <w:szCs w:val="36"/>
        </w:rPr>
      </w:pPr>
      <w:r>
        <w:rPr>
          <w:rFonts w:hint="eastAsia" w:ascii="方正小标宋简体" w:hAnsi="方正小标宋简体" w:eastAsia="方正小标宋简体" w:cs="方正小标宋简体"/>
          <w:color w:val="000000"/>
          <w:kern w:val="0"/>
          <w:sz w:val="36"/>
          <w:szCs w:val="36"/>
          <w:lang w:val="en-US" w:eastAsia="zh-CN" w:bidi="ar"/>
        </w:rPr>
        <w:t>新沂市特殊教育中心学校</w:t>
      </w:r>
      <w:r>
        <w:rPr>
          <w:rFonts w:ascii="方正小标宋简体" w:hAnsi="方正小标宋简体" w:eastAsia="方正小标宋简体" w:cs="方正小标宋简体"/>
          <w:color w:val="000000"/>
          <w:kern w:val="0"/>
          <w:sz w:val="36"/>
          <w:szCs w:val="36"/>
          <w:lang w:val="en-US" w:eastAsia="zh-CN" w:bidi="ar"/>
        </w:rPr>
        <w:t>退休返聘人员管理</w:t>
      </w:r>
      <w:r>
        <w:rPr>
          <w:rFonts w:hint="eastAsia" w:ascii="方正小标宋简体" w:hAnsi="方正小标宋简体" w:eastAsia="方正小标宋简体" w:cs="方正小标宋简体"/>
          <w:color w:val="000000"/>
          <w:kern w:val="0"/>
          <w:sz w:val="36"/>
          <w:szCs w:val="36"/>
          <w:lang w:val="en-US" w:eastAsia="zh-CN" w:bidi="ar"/>
        </w:rPr>
        <w:t>实施方案</w:t>
      </w:r>
    </w:p>
    <w:p>
      <w:pPr>
        <w:keepNext w:val="0"/>
        <w:keepLines w:val="0"/>
        <w:widowControl/>
        <w:suppressLineNumbers w:val="0"/>
        <w:ind w:firstLine="319" w:firstLineChars="100"/>
        <w:jc w:val="left"/>
        <w:rPr>
          <w:rFonts w:ascii="仿宋_GB2312" w:hAnsi="宋体" w:eastAsia="仿宋_GB2312" w:cs="仿宋_GB2312"/>
          <w:color w:val="000000"/>
          <w:kern w:val="0"/>
          <w:sz w:val="31"/>
          <w:szCs w:val="31"/>
          <w:lang w:val="en-US" w:eastAsia="zh-CN" w:bidi="ar"/>
        </w:rPr>
      </w:pPr>
    </w:p>
    <w:p>
      <w:pPr>
        <w:keepNext w:val="0"/>
        <w:keepLines w:val="0"/>
        <w:widowControl/>
        <w:suppressLineNumbers w:val="0"/>
        <w:ind w:firstLine="319" w:firstLineChars="100"/>
        <w:jc w:val="left"/>
      </w:pPr>
      <w:r>
        <w:rPr>
          <w:rFonts w:ascii="仿宋_GB2312" w:hAnsi="宋体" w:eastAsia="仿宋_GB2312" w:cs="仿宋_GB2312"/>
          <w:color w:val="000000"/>
          <w:kern w:val="0"/>
          <w:sz w:val="31"/>
          <w:szCs w:val="31"/>
          <w:lang w:val="en-US" w:eastAsia="zh-CN" w:bidi="ar"/>
        </w:rPr>
        <w:t>为加强退休返聘人员管理，切实发挥退休同志在返聘工</w:t>
      </w:r>
      <w:r>
        <w:rPr>
          <w:rFonts w:hint="default" w:ascii="仿宋_GB2312" w:hAnsi="宋体" w:eastAsia="仿宋_GB2312" w:cs="仿宋_GB2312"/>
          <w:color w:val="000000"/>
          <w:kern w:val="0"/>
          <w:sz w:val="31"/>
          <w:szCs w:val="31"/>
          <w:lang w:val="en-US" w:eastAsia="zh-CN" w:bidi="ar"/>
        </w:rPr>
        <w:t>作中的积极作用，</w:t>
      </w:r>
      <w:r>
        <w:rPr>
          <w:rFonts w:hint="eastAsia" w:ascii="仿宋_GB2312" w:hAnsi="宋体" w:eastAsia="仿宋_GB2312" w:cs="仿宋_GB2312"/>
          <w:color w:val="000000"/>
          <w:kern w:val="0"/>
          <w:sz w:val="31"/>
          <w:szCs w:val="31"/>
          <w:lang w:val="en-US" w:eastAsia="zh-CN" w:bidi="ar"/>
        </w:rPr>
        <w:t>根据《全市教育系统退休返聘人员管理暂行规定》（新教</w:t>
      </w:r>
      <w:r>
        <w:rPr>
          <w:rFonts w:hint="eastAsia" w:ascii="微软雅黑" w:hAnsi="微软雅黑" w:eastAsia="微软雅黑" w:cs="微软雅黑"/>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2022</w:t>
      </w:r>
      <w:r>
        <w:rPr>
          <w:rFonts w:hint="eastAsia" w:ascii="微软雅黑" w:hAnsi="微软雅黑" w:eastAsia="微软雅黑" w:cs="微软雅黑"/>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19号文件精神，</w:t>
      </w:r>
      <w:r>
        <w:rPr>
          <w:rFonts w:hint="default" w:ascii="仿宋_GB2312" w:hAnsi="宋体" w:eastAsia="仿宋_GB2312" w:cs="仿宋_GB2312"/>
          <w:color w:val="000000"/>
          <w:kern w:val="0"/>
          <w:sz w:val="31"/>
          <w:szCs w:val="31"/>
          <w:lang w:val="en-US" w:eastAsia="zh-CN" w:bidi="ar"/>
        </w:rPr>
        <w:t>结合</w:t>
      </w:r>
      <w:r>
        <w:rPr>
          <w:rFonts w:hint="eastAsia" w:ascii="仿宋_GB2312" w:hAnsi="宋体" w:eastAsia="仿宋_GB2312" w:cs="仿宋_GB2312"/>
          <w:color w:val="000000"/>
          <w:kern w:val="0"/>
          <w:sz w:val="31"/>
          <w:szCs w:val="31"/>
          <w:lang w:val="en-US" w:eastAsia="zh-CN" w:bidi="ar"/>
        </w:rPr>
        <w:t>我校</w:t>
      </w:r>
      <w:r>
        <w:rPr>
          <w:rFonts w:hint="default" w:ascii="仿宋_GB2312" w:hAnsi="宋体" w:eastAsia="仿宋_GB2312" w:cs="仿宋_GB2312"/>
          <w:color w:val="000000"/>
          <w:kern w:val="0"/>
          <w:sz w:val="31"/>
          <w:szCs w:val="31"/>
          <w:lang w:val="en-US" w:eastAsia="zh-CN" w:bidi="ar"/>
        </w:rPr>
        <w:t>实际情况，制定本</w:t>
      </w:r>
      <w:r>
        <w:rPr>
          <w:rFonts w:hint="eastAsia" w:ascii="仿宋_GB2312" w:hAnsi="宋体" w:eastAsia="仿宋_GB2312" w:cs="仿宋_GB2312"/>
          <w:color w:val="000000"/>
          <w:kern w:val="0"/>
          <w:sz w:val="31"/>
          <w:szCs w:val="31"/>
          <w:lang w:val="en-US" w:eastAsia="zh-CN" w:bidi="ar"/>
        </w:rPr>
        <w:t>实施方案：</w:t>
      </w: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38" w:firstLineChars="200"/>
        <w:jc w:val="left"/>
      </w:pPr>
      <w:r>
        <w:rPr>
          <w:rFonts w:ascii="黑体" w:hAnsi="宋体" w:eastAsia="黑体" w:cs="黑体"/>
          <w:color w:val="000000"/>
          <w:kern w:val="0"/>
          <w:sz w:val="31"/>
          <w:szCs w:val="31"/>
          <w:lang w:val="en-US" w:eastAsia="zh-CN" w:bidi="ar"/>
        </w:rPr>
        <w:t xml:space="preserve">一、返聘对象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返聘人员须为</w:t>
      </w:r>
      <w:r>
        <w:rPr>
          <w:rFonts w:hint="eastAsia" w:ascii="仿宋_GB2312" w:hAnsi="宋体" w:eastAsia="仿宋_GB2312" w:cs="仿宋_GB2312"/>
          <w:color w:val="000000"/>
          <w:kern w:val="0"/>
          <w:sz w:val="31"/>
          <w:szCs w:val="31"/>
          <w:lang w:val="en-US" w:eastAsia="zh-CN" w:bidi="ar"/>
        </w:rPr>
        <w:t>我校的</w:t>
      </w:r>
      <w:r>
        <w:rPr>
          <w:rFonts w:hint="default" w:ascii="仿宋_GB2312" w:hAnsi="宋体" w:eastAsia="仿宋_GB2312" w:cs="仿宋_GB2312"/>
          <w:color w:val="000000"/>
          <w:kern w:val="0"/>
          <w:sz w:val="31"/>
          <w:szCs w:val="31"/>
          <w:lang w:val="en-US" w:eastAsia="zh-CN" w:bidi="ar"/>
        </w:rPr>
        <w:t xml:space="preserve">在编人员，年龄原则上男性 </w:t>
      </w:r>
      <w:r>
        <w:rPr>
          <w:rFonts w:hint="default" w:ascii="Times New Roman" w:hAnsi="Times New Roman" w:eastAsia="宋体" w:cs="Times New Roman"/>
          <w:color w:val="000000"/>
          <w:kern w:val="0"/>
          <w:sz w:val="31"/>
          <w:szCs w:val="31"/>
          <w:lang w:val="en-US" w:eastAsia="zh-CN" w:bidi="ar"/>
        </w:rPr>
        <w:t xml:space="preserve">65 </w:t>
      </w:r>
      <w:r>
        <w:rPr>
          <w:rFonts w:hint="default" w:ascii="仿宋_GB2312" w:hAnsi="宋体" w:eastAsia="仿宋_GB2312" w:cs="仿宋_GB2312"/>
          <w:color w:val="000000"/>
          <w:kern w:val="0"/>
          <w:sz w:val="31"/>
          <w:szCs w:val="31"/>
          <w:lang w:val="en-US" w:eastAsia="zh-CN" w:bidi="ar"/>
        </w:rPr>
        <w:t xml:space="preserve">周岁以下，女性 </w:t>
      </w:r>
      <w:r>
        <w:rPr>
          <w:rFonts w:hint="default" w:ascii="Times New Roman" w:hAnsi="Times New Roman" w:eastAsia="宋体" w:cs="Times New Roman"/>
          <w:color w:val="000000"/>
          <w:kern w:val="0"/>
          <w:sz w:val="31"/>
          <w:szCs w:val="31"/>
          <w:lang w:val="en-US" w:eastAsia="zh-CN" w:bidi="ar"/>
        </w:rPr>
        <w:t xml:space="preserve">60 </w:t>
      </w:r>
      <w:r>
        <w:rPr>
          <w:rFonts w:hint="default" w:ascii="仿宋_GB2312" w:hAnsi="宋体" w:eastAsia="仿宋_GB2312" w:cs="仿宋_GB2312"/>
          <w:color w:val="000000"/>
          <w:kern w:val="0"/>
          <w:sz w:val="31"/>
          <w:szCs w:val="31"/>
          <w:lang w:val="en-US" w:eastAsia="zh-CN" w:bidi="ar"/>
        </w:rPr>
        <w:t xml:space="preserve">周岁以下。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二、返聘条件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（一）热爱</w:t>
      </w:r>
      <w:r>
        <w:rPr>
          <w:rFonts w:hint="eastAsia" w:ascii="仿宋_GB2312" w:hAnsi="宋体" w:eastAsia="仿宋_GB2312" w:cs="仿宋_GB2312"/>
          <w:color w:val="000000"/>
          <w:kern w:val="0"/>
          <w:sz w:val="31"/>
          <w:szCs w:val="31"/>
          <w:lang w:val="en-US" w:eastAsia="zh-CN" w:bidi="ar"/>
        </w:rPr>
        <w:t>特殊</w:t>
      </w:r>
      <w:r>
        <w:rPr>
          <w:rFonts w:hint="default" w:ascii="仿宋_GB2312" w:hAnsi="宋体" w:eastAsia="仿宋_GB2312" w:cs="仿宋_GB2312"/>
          <w:color w:val="000000"/>
          <w:kern w:val="0"/>
          <w:sz w:val="31"/>
          <w:szCs w:val="31"/>
          <w:lang w:val="en-US" w:eastAsia="zh-CN" w:bidi="ar"/>
        </w:rPr>
        <w:t>教育事业，自愿为</w:t>
      </w:r>
      <w:r>
        <w:rPr>
          <w:rFonts w:hint="eastAsia" w:ascii="仿宋_GB2312" w:hAnsi="宋体" w:eastAsia="仿宋_GB2312" w:cs="仿宋_GB2312"/>
          <w:color w:val="000000"/>
          <w:kern w:val="0"/>
          <w:sz w:val="31"/>
          <w:szCs w:val="31"/>
          <w:lang w:val="en-US" w:eastAsia="zh-CN" w:bidi="ar"/>
        </w:rPr>
        <w:t>特殊</w:t>
      </w:r>
      <w:r>
        <w:rPr>
          <w:rFonts w:hint="default" w:ascii="仿宋_GB2312" w:hAnsi="宋体" w:eastAsia="仿宋_GB2312" w:cs="仿宋_GB2312"/>
          <w:color w:val="000000"/>
          <w:kern w:val="0"/>
          <w:sz w:val="31"/>
          <w:szCs w:val="31"/>
          <w:lang w:val="en-US" w:eastAsia="zh-CN" w:bidi="ar"/>
        </w:rPr>
        <w:t xml:space="preserve">教育工作发挥余热；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（二）思想素养好，责任心强，教育管理或教学水平有较高的认可度</w:t>
      </w:r>
      <w:r>
        <w:rPr>
          <w:rFonts w:hint="eastAsia" w:ascii="仿宋_GB2312" w:hAnsi="宋体" w:eastAsia="仿宋_GB2312" w:cs="仿宋_GB2312"/>
          <w:color w:val="000000"/>
          <w:kern w:val="0"/>
          <w:sz w:val="31"/>
          <w:szCs w:val="31"/>
          <w:lang w:val="en-US" w:eastAsia="zh-CN" w:bidi="ar"/>
        </w:rPr>
        <w:t>，在学校的民主测评中满意率达70%以上</w:t>
      </w: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（三）身体健康，能坚持正常工作且具有从事返聘岗位工作的丰富经验和较高的业务水平。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三、返聘程序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1.学校宣传发动，退休教师自愿报名，同时提供本人近六个月体检报告，填写报名登记表（见附件</w:t>
      </w:r>
      <w:r>
        <w:rPr>
          <w:rFonts w:hint="eastAsia" w:ascii="仿宋_GB2312" w:hAnsi="宋体" w:eastAsia="仿宋_GB2312" w:cs="仿宋_GB2312"/>
          <w:color w:val="000000"/>
          <w:kern w:val="0"/>
          <w:sz w:val="31"/>
          <w:szCs w:val="31"/>
          <w:lang w:val="en-US" w:eastAsia="zh-CN" w:bidi="ar"/>
        </w:rPr>
        <w:t>1</w:t>
      </w:r>
      <w:r>
        <w:rPr>
          <w:rFonts w:hint="default" w:ascii="仿宋_GB2312" w:hAnsi="宋体" w:eastAsia="仿宋_GB2312" w:cs="仿宋_GB2312"/>
          <w:color w:val="000000"/>
          <w:kern w:val="0"/>
          <w:sz w:val="31"/>
          <w:szCs w:val="31"/>
          <w:lang w:val="en-US" w:eastAsia="zh-CN" w:bidi="ar"/>
        </w:rPr>
        <w:t xml:space="preserve">，一式两份），由学校签署意见后，将返聘意向信息汇总报教育局组织人事科审核；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2.学校对通过审核人员进行公示，签订聘用协议书（见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附件</w:t>
      </w: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 xml:space="preserve">），明确双方权利和义务，协议书一式三份，返聘学校、返聘人员、教育局各执一份。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3.学校将返聘退休教师报名登记表（一份）及聘用信息汇总表（一份）报教育局组织人事科备案。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四、职责待遇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学校返聘教师应从事一线教学工作</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返聘人员应遵守</w:t>
      </w:r>
      <w:r>
        <w:rPr>
          <w:rFonts w:hint="eastAsia" w:ascii="仿宋_GB2312" w:hAnsi="宋体" w:eastAsia="仿宋_GB2312" w:cs="仿宋_GB2312"/>
          <w:color w:val="000000"/>
          <w:kern w:val="0"/>
          <w:sz w:val="31"/>
          <w:szCs w:val="31"/>
          <w:lang w:val="en-US" w:eastAsia="zh-CN" w:bidi="ar"/>
        </w:rPr>
        <w:t>本</w:t>
      </w:r>
      <w:r>
        <w:rPr>
          <w:rFonts w:hint="default" w:ascii="仿宋_GB2312" w:hAnsi="宋体" w:eastAsia="仿宋_GB2312" w:cs="仿宋_GB2312"/>
          <w:color w:val="000000"/>
          <w:kern w:val="0"/>
          <w:sz w:val="31"/>
          <w:szCs w:val="31"/>
          <w:lang w:val="en-US" w:eastAsia="zh-CN" w:bidi="ar"/>
        </w:rPr>
        <w:t xml:space="preserve">单位规章制度，服从管理与工作安排，坚守工作岗位，完成相应岗位的工作量，履行与本单位在职人员的同等职责，接受工作考核。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学校返聘教师劳务报酬为每月 2000 元，每学年计发 10 个月，所需经费由市财政承担。返聘人员不参与在职人员奖励性绩效工资分配，不计算工龄教龄。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五、返聘管理 </w:t>
      </w:r>
    </w:p>
    <w:p>
      <w:pPr>
        <w:keepNext w:val="0"/>
        <w:keepLines w:val="0"/>
        <w:widowControl/>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（一）返聘应建立在</w:t>
      </w:r>
      <w:r>
        <w:rPr>
          <w:rFonts w:hint="eastAsia" w:ascii="仿宋_GB2312" w:hAnsi="宋体" w:eastAsia="仿宋_GB2312" w:cs="仿宋_GB2312"/>
          <w:color w:val="000000"/>
          <w:kern w:val="0"/>
          <w:sz w:val="31"/>
          <w:szCs w:val="31"/>
          <w:lang w:val="en-US" w:eastAsia="zh-CN" w:bidi="ar"/>
        </w:rPr>
        <w:t>本单位</w:t>
      </w:r>
      <w:r>
        <w:rPr>
          <w:rFonts w:hint="default" w:ascii="仿宋_GB2312" w:hAnsi="宋体" w:eastAsia="仿宋_GB2312" w:cs="仿宋_GB2312"/>
          <w:color w:val="000000"/>
          <w:kern w:val="0"/>
          <w:sz w:val="31"/>
          <w:szCs w:val="31"/>
          <w:lang w:val="en-US" w:eastAsia="zh-CN" w:bidi="ar"/>
        </w:rPr>
        <w:t>确有需求的基础上，不得超岗位返聘退休人员（教师）。</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（二）返聘人员（教师）原则上每年一聘，返聘期满后 仍需再聘的，需重新办理返聘手续。对于中途退休的人员（教 师），可以根据实际需要，结合本人意愿，适当调整聘期。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（三）学校对返聘人员（教师） 按照岗位职责分别进行业务检查、工作考核和日常管理等。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（四）返聘人员（教师）有下列情形之一，应及时解除协议：不按协议要求履行义务的；不服从用人学校（单位） 管理的；考核不合格的；因身体健康等自身原因不适合继续 聘用的。返聘人员单方面要求解除返聘合同的，需提前 30 日向单位提出书面申请，经批准，可以提前解除合同。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六、其他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本</w:t>
      </w:r>
      <w:r>
        <w:rPr>
          <w:rFonts w:hint="eastAsia" w:ascii="仿宋_GB2312" w:hAnsi="宋体" w:eastAsia="仿宋_GB2312" w:cs="仿宋_GB2312"/>
          <w:color w:val="000000"/>
          <w:kern w:val="0"/>
          <w:sz w:val="31"/>
          <w:szCs w:val="31"/>
          <w:lang w:val="en-US" w:eastAsia="zh-CN" w:bidi="ar"/>
        </w:rPr>
        <w:t>实施方案经校长室</w:t>
      </w:r>
      <w:r>
        <w:rPr>
          <w:rFonts w:hint="default" w:ascii="仿宋_GB2312" w:hAnsi="宋体" w:eastAsia="仿宋_GB2312" w:cs="仿宋_GB2312"/>
          <w:color w:val="000000"/>
          <w:kern w:val="0"/>
          <w:sz w:val="31"/>
          <w:szCs w:val="31"/>
          <w:lang w:val="en-US" w:eastAsia="zh-CN" w:bidi="ar"/>
        </w:rPr>
        <w:t>批准之日起开始执行，未尽事宜按</w:t>
      </w:r>
      <w:r>
        <w:rPr>
          <w:rFonts w:hint="eastAsia" w:ascii="仿宋_GB2312" w:hAnsi="宋体" w:eastAsia="仿宋_GB2312" w:cs="仿宋_GB2312"/>
          <w:color w:val="000000"/>
          <w:kern w:val="0"/>
          <w:sz w:val="31"/>
          <w:szCs w:val="31"/>
          <w:lang w:val="en-US" w:eastAsia="zh-CN" w:bidi="ar"/>
        </w:rPr>
        <w:t>《全市教育系统退休返聘人员管理暂行规定》（新教</w:t>
      </w:r>
      <w:r>
        <w:rPr>
          <w:rFonts w:hint="eastAsia" w:ascii="微软雅黑" w:hAnsi="微软雅黑" w:eastAsia="微软雅黑" w:cs="微软雅黑"/>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2022</w:t>
      </w:r>
      <w:r>
        <w:rPr>
          <w:rFonts w:hint="eastAsia" w:ascii="微软雅黑" w:hAnsi="微软雅黑" w:eastAsia="微软雅黑" w:cs="微软雅黑"/>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19号文件</w:t>
      </w:r>
      <w:r>
        <w:rPr>
          <w:rFonts w:hint="default" w:ascii="仿宋_GB2312" w:hAnsi="宋体" w:eastAsia="仿宋_GB2312" w:cs="仿宋_GB2312"/>
          <w:color w:val="000000"/>
          <w:kern w:val="0"/>
          <w:sz w:val="31"/>
          <w:szCs w:val="31"/>
          <w:lang w:val="en-US" w:eastAsia="zh-CN" w:bidi="ar"/>
        </w:rPr>
        <w:t>执行。</w:t>
      </w:r>
    </w:p>
    <w:p>
      <w:pPr>
        <w:rPr>
          <w:rFonts w:hint="eastAsia"/>
          <w:lang w:eastAsia="zh-CN"/>
        </w:rPr>
      </w:pPr>
    </w:p>
    <w:p>
      <w:pPr>
        <w:rPr>
          <w:rFonts w:hint="eastAsia"/>
          <w:lang w:eastAsia="zh-CN"/>
        </w:rPr>
      </w:pPr>
    </w:p>
    <w:p>
      <w:pPr>
        <w:rPr>
          <w:rFonts w:hint="eastAsia"/>
          <w:sz w:val="36"/>
          <w:szCs w:val="36"/>
          <w:lang w:eastAsia="zh-CN"/>
        </w:rPr>
      </w:pPr>
      <w:r>
        <w:rPr>
          <w:rFonts w:hint="eastAsia"/>
          <w:lang w:val="en-US" w:eastAsia="zh-CN"/>
        </w:rPr>
        <w:t xml:space="preserve">                                        </w:t>
      </w:r>
      <w:r>
        <w:rPr>
          <w:rFonts w:hint="eastAsia"/>
          <w:sz w:val="36"/>
          <w:szCs w:val="36"/>
          <w:lang w:val="en-US" w:eastAsia="zh-CN"/>
        </w:rPr>
        <w:t xml:space="preserve">  </w:t>
      </w:r>
      <w:r>
        <w:rPr>
          <w:rFonts w:hint="eastAsia"/>
          <w:sz w:val="36"/>
          <w:szCs w:val="36"/>
          <w:lang w:eastAsia="zh-CN"/>
        </w:rPr>
        <w:t>新沂市特殊教育中心学校</w:t>
      </w:r>
    </w:p>
    <w:p>
      <w:pPr>
        <w:ind w:firstLine="5040" w:firstLineChars="1400"/>
        <w:rPr>
          <w:rFonts w:hint="default"/>
          <w:sz w:val="36"/>
          <w:szCs w:val="36"/>
          <w:lang w:val="en-US" w:eastAsia="zh-CN"/>
        </w:rPr>
      </w:pPr>
      <w:bookmarkStart w:id="0" w:name="_GoBack"/>
      <w:bookmarkEnd w:id="0"/>
      <w:r>
        <w:rPr>
          <w:rFonts w:hint="eastAsia"/>
          <w:sz w:val="36"/>
          <w:szCs w:val="36"/>
          <w:lang w:eastAsia="zh-CN"/>
        </w:rPr>
        <w:t>二</w:t>
      </w:r>
      <w:r>
        <w:rPr>
          <w:rFonts w:hint="eastAsia"/>
          <w:sz w:val="36"/>
          <w:szCs w:val="36"/>
          <w:lang w:val="en-US" w:eastAsia="zh-CN"/>
        </w:rPr>
        <w:t>0二三年六月</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WU4NzM0NzA0OGZhNTNlYzAzNTEzMDM4OTI1NWQifQ=="/>
  </w:docVars>
  <w:rsids>
    <w:rsidRoot w:val="472A0F11"/>
    <w:rsid w:val="117A14B8"/>
    <w:rsid w:val="472A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980</Words>
  <Characters>1000</Characters>
  <Lines>0</Lines>
  <Paragraphs>0</Paragraphs>
  <TotalTime>1</TotalTime>
  <ScaleCrop>false</ScaleCrop>
  <LinksUpToDate>false</LinksUpToDate>
  <CharactersWithSpaces>1077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2023-06-06T06:53:00Z</dcterms:created>
  <dc:creator>冰梦</dc:creator>
  <cp:lastModifiedBy>冰梦</cp:lastModifiedBy>
  <dcterms:modified xsi:type="dcterms:W3CDTF">2023-06-06T07:11:19Z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5BA174135AFA4E8D85F2D68015C6B326_13</vt:lpwstr>
  </property>
</Properties>
</file>