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宋体" w:hAnsi="宋体" w:cs="宋体"/>
          <w:color w:val="000000"/>
          <w:kern w:val="0"/>
          <w:sz w:val="24"/>
          <w:szCs w:val="24"/>
        </w:rPr>
      </w:pPr>
      <w:bookmarkStart w:id="0" w:name="_GoBack"/>
      <w:bookmarkEnd w:id="0"/>
      <w:r>
        <w:rPr>
          <w:rFonts w:hint="eastAsia" w:ascii="黑体" w:hAnsi="宋体" w:eastAsia="黑体" w:cs="宋体"/>
          <w:b/>
          <w:color w:val="000000"/>
          <w:kern w:val="0"/>
          <w:sz w:val="44"/>
          <w:szCs w:val="44"/>
        </w:rPr>
        <w:t>特殊教育学校建设标准</w:t>
      </w:r>
    </w:p>
    <w:p>
      <w:pPr>
        <w:widowControl/>
        <w:spacing w:line="640" w:lineRule="exact"/>
        <w:jc w:val="center"/>
        <w:rPr>
          <w:rFonts w:ascii="宋体" w:hAnsi="宋体" w:cs="宋体"/>
          <w:color w:val="000000"/>
          <w:kern w:val="0"/>
          <w:sz w:val="24"/>
          <w:szCs w:val="24"/>
        </w:rPr>
      </w:pPr>
      <w:r>
        <w:rPr>
          <w:rFonts w:hint="eastAsia" w:ascii="黑体" w:hAnsi="宋体" w:eastAsia="黑体" w:cs="宋体"/>
          <w:b/>
          <w:color w:val="000000"/>
          <w:kern w:val="0"/>
          <w:sz w:val="36"/>
          <w:szCs w:val="36"/>
        </w:rPr>
        <w:t>第一章　总  则</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第一条　为了贯彻执行中华人民共和国教育法、中华人民共和国义务教育法、中华人民共和国残疾人保障法和残疾人教育条例,落实国家中长期教育改革和发展规划纲要2010-2020年,促进特殊教育的科学发展,坚持以人为本,实现教育公平,满足特殊教育学校教学活动和师生生活的基本需求,合理确定校园建设用地面积与校舍建筑面积指标和建筑标准,全面提升学校建设水平,特制定本建设标准;</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第二条　本建设标准是为特殊教育学校建设项目决策服务和合理确定特殊教育学校建设水平的全国统一标准,是编制、评估和审批特殊教育学校建设项目建议书、可行性研究报告、校园规划设计和建设规划用地的依据,也是审查项目设计和监督检查工程项目建设全过程的尺度;</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第三条　本建设标准所称特殊教育学校是指九年制义务教育阶段招收盲、聋、智障学生的学校;</w:t>
      </w:r>
    </w:p>
    <w:p>
      <w:pPr>
        <w:widowControl/>
        <w:spacing w:after="280" w:line="440" w:lineRule="auto"/>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第四条  本建设标准适用于实施普及义务教育阶段的各类特殊教育学校的新建项目,改建和扩建项目参照执行;</w:t>
      </w:r>
    </w:p>
    <w:p>
      <w:pPr>
        <w:widowControl/>
        <w:spacing w:after="280" w:line="440" w:lineRule="auto"/>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第五条　特殊教育学校的建设必须确保师生安全和使用功能,学校的建筑及设施应具有防御各类重大意外灾害的能力和应对措施;应执行“环保、节地、节能、节水、节材、无障碍”的基本规定,注重技术、经济对比分析;</w:t>
      </w:r>
    </w:p>
    <w:p>
      <w:pPr>
        <w:widowControl/>
        <w:spacing w:after="280" w:line="440" w:lineRule="auto"/>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第六条  特殊教育学校建设应统筹规划、合理布局,先规划后建设;本建设标准将各类校舍面积分为必备指标和选配指标,必备指标分为一级指标和二级指标,校园建设用地面积指标分为Ⅰ类和Ⅱ类;新建学校应按必备指标加选配指标进行校园总体规划;首期建设的校舍建筑面积不应低于必备指标;建在县级城镇的特殊教育学校首期建设的校舍建筑面积不应低于一级指标,建在地州、市及以上的特殊教育学校首期建设的校舍建筑面积不应低于二级指标;</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第七条　特殊教育学校建设,除应执行本建设标准外,还应符合国家现行其他相关标准的规定;</w:t>
      </w:r>
    </w:p>
    <w:p>
      <w:pPr>
        <w:widowControl/>
        <w:spacing w:after="280" w:line="440" w:lineRule="exact"/>
        <w:ind w:left="135"/>
        <w:jc w:val="center"/>
        <w:rPr>
          <w:rFonts w:ascii="宋体" w:hAnsi="宋体" w:cs="宋体"/>
          <w:color w:val="000000"/>
          <w:kern w:val="0"/>
          <w:sz w:val="24"/>
          <w:szCs w:val="24"/>
        </w:rPr>
      </w:pPr>
      <w:r>
        <w:rPr>
          <w:rFonts w:hint="eastAsia" w:ascii="宋体" w:hAnsi="宋体" w:eastAsia="宋体" w:cs="宋体"/>
          <w:b/>
          <w:color w:val="000000"/>
          <w:kern w:val="0"/>
          <w:sz w:val="24"/>
          <w:szCs w:val="36"/>
        </w:rPr>
        <w:t>第二章  建设规模与建筑项目构成</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第八条　特殊教育学校的建设规模,应根据各类特殊教育学校的办学规模、课程设置、教学计划、校舍建筑面积指标确定;</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第九条　办学规模和班额宜根据生源按下列规定设置：　</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一、盲、聋校为9班、18班、27班,12人/班;</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二、培智学校为9班、18班、27班,8人/班;</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第十条　特殊教育学校校舍建筑由教学及教学辅助用房、公共活动及康复用房、办公用房、生活用房四部分构成;</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 xml:space="preserve">第十一条　教学及教学辅助用房： </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一、盲校：包括普通教室、语言教室、计算机教室、直观教室、音乐教室、乐器室、美工教室及教具室、实验室、仪器及准备室、生活与劳动教室、劳技教室,以及地理教室、小琴房;</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二、聋校：包括普通教室、语训小教室、律动教室及辅房、美工教室及教具室、多媒体教室、计算机教室、实验室、仪器及准备室、生活与劳动教室、劳技教室,以及语训小教室、职业技术教室;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三、培智学校：包括普通教室、唱游教室、心理疏导个训室、计算机教室、美工教室及教具室、家政训练教室、语训教室、劳技教室,以及律动教室及辅房、乐器室、情景教室;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第十二条  公共活动及康复用房：包括图书阅览室、多功能活动室、电教器材室、体育康复训练室、体育器材室;盲校应增设风雨操场、心理咨询室、视力检测室；聋校应增设风雨操场、心理咨询室、听力检测室、耳模制作室；培智学校应增设感觉统合训练室,以及心理咨询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第十三条　办公用房：包括行政办公室、教师办公室、会议接待室、广播及社团办公室、卫生保健室、总务贮藏室、电木工修理间、门卫值班室、配电室,以及员工休息室、弱电机房等;</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第十四条　生活用房：包括学生宿舍、学生食堂、学生浴室、学生厕所、教工厕所、单身教工宿舍、教工食堂及其他生活用房等;</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b/>
          <w:color w:val="000000"/>
          <w:kern w:val="0"/>
          <w:sz w:val="24"/>
          <w:szCs w:val="36"/>
        </w:rPr>
        <w:t>第三章  布局、选址、校园规划与建设用地</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第十五条  </w:t>
      </w:r>
      <w:r>
        <w:rPr>
          <w:rFonts w:ascii="宋体" w:hAnsi="宋体" w:eastAsia="宋体" w:cs="宋体"/>
          <w:color w:val="000000"/>
          <w:kern w:val="0"/>
          <w:sz w:val="24"/>
          <w:szCs w:val="24"/>
        </w:rPr>
        <w:t>新建特殊教育学校应根据当地经济社会发展规划和特殊教育事业发展规划、城市规划或镇规划,结合人口规模和人口密度、残疾儿童少年数量等要素合理布局,应独立设置,宜建在县级及以上的城镇;</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第十六条  </w:t>
      </w:r>
      <w:r>
        <w:rPr>
          <w:rFonts w:ascii="宋体" w:hAnsi="宋体" w:eastAsia="宋体" w:cs="宋体"/>
          <w:color w:val="000000"/>
          <w:kern w:val="0"/>
          <w:sz w:val="24"/>
          <w:szCs w:val="21"/>
        </w:rPr>
        <w:t>特殊教育学校的选址应遵循以下原则：</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一、选择地质条件较好、环境适宜、交通方便、地形开阔平坦、基础设施完善、符合卫生和环保要求,适合建设特殊教育学校的地段;</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二、避开地震危险地段、可能发生地质灾害的地段和不安全地段;避开输气管道和高压供电走廊等;</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三、与铁路、高速公路、城市干道、机场及飞机起降航线有足够的安全、卫生防护距离;校园用地应完整,不应有校外道路穿越;</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四、不应与集贸市场、娱乐场所、医院传染病房、太平间、殡仪馆、生产经营贮藏有毒有害危险品、易燃易爆物品的场所和噪声源等不利于学生学习、身心健康和危及学生安全的场所毗邻;</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第十七条  </w:t>
      </w:r>
      <w:r>
        <w:rPr>
          <w:rFonts w:ascii="宋体" w:hAnsi="宋体" w:eastAsia="宋体" w:cs="宋体"/>
          <w:color w:val="000000"/>
          <w:kern w:val="0"/>
          <w:sz w:val="24"/>
          <w:szCs w:val="21"/>
        </w:rPr>
        <w:t>特殊教育学校的校园规划应遵循以下原则：</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一、新建、扩建、改建的学校都应有校园规划;</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二、特殊教育学校的校园规划应因地制宜,合理利用地形地貌；应适合学生的特点,并有利于对学生的管理;</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三、校园总平面宜按教学、体育运动、生活等不同功能进行分区、合理分布,各功能区之间方便联系、互不干扰;校园内建筑间距及校内建筑与相邻校外建筑的间距,应符合国家标准及规划、消防、卫生、环保等部门的有关规定;</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四、校园道路网的布置应便捷通畅,主要交通道路应根据学校人流、车流、消防要求布置;道路的高差处宜设坡道,路上的地下管线井盖应与路面标高一致;有盲生学校的路面应铺设行进盲道和提示盲道;</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五、校园的主出入口不宜设在主要交通干道边,校门外应设置人流缓冲区;校园应有围墙或安全隔离设施、校门;</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六、校园建筑组合宜紧凑、集中,学校的主要建筑之间宜有廊联系,强化校园整体性;建筑形式和建筑风格宜体现特殊教育建筑的文化内涵和时代特征;校园绿化、美化应结合建筑景观统一规划设计和建设,以形成优美的校园环境和人文景观;</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七、环形跑道田径场地的长轴宜为南北方向;</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八、旗杆、旗台宜位于校园中心广场或主要运动场区的显要位置;</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九、严禁种植带刺和有毒的植物,严禁使用带有尖状突出物的围栏;</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十、</w:t>
      </w:r>
      <w:r>
        <w:rPr>
          <w:rFonts w:ascii="宋体" w:hAnsi="宋体" w:eastAsia="宋体" w:cs="宋体"/>
          <w:color w:val="000000"/>
          <w:kern w:val="0"/>
          <w:sz w:val="24"/>
          <w:szCs w:val="21"/>
        </w:rPr>
        <w:t>符合城市道路和建筑物无障碍设计规范;</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第十八条</w:t>
      </w:r>
      <w:r>
        <w:rPr>
          <w:rFonts w:ascii="宋体" w:hAnsi="宋体" w:eastAsia="宋体" w:cs="宋体"/>
          <w:color w:val="000000"/>
          <w:kern w:val="0"/>
          <w:sz w:val="24"/>
          <w:szCs w:val="24"/>
        </w:rPr>
        <w:t xml:space="preserve">  特殊教育学校建设用地包括建筑用地、体育活动用地、集中绿化用地和地面停车场用地：</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 xml:space="preserve">一、建筑用地包括建筑物、构筑物基底占地面积,建筑物周围通道,房前屋后的零星绿地及建筑组群之间的小片活动场地,校园道路及广场用地;   </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二、体育活动用地包括体育课、课间操、课外活动使用的田径场和球类场地,</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应设置适宜残疾学生使用的200m环行跑道田径场含60m以上的直跑道,用地面积指标应符合表3-1的规定;</w:t>
      </w:r>
    </w:p>
    <w:p>
      <w:pPr>
        <w:widowControl/>
        <w:spacing w:after="280" w:line="440" w:lineRule="exact"/>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表3-1                    体育活动用地面积指标            </w:t>
      </w:r>
    </w:p>
    <w:tbl>
      <w:tblPr>
        <w:tblStyle w:val="3"/>
        <w:tblW w:w="91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4"/>
        <w:gridCol w:w="731"/>
        <w:gridCol w:w="731"/>
        <w:gridCol w:w="731"/>
        <w:gridCol w:w="731"/>
        <w:gridCol w:w="731"/>
        <w:gridCol w:w="731"/>
        <w:gridCol w:w="731"/>
        <w:gridCol w:w="731"/>
        <w:gridCol w:w="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14" w:type="dxa"/>
            <w:vMerge w:val="restart"/>
            <w:tcBorders>
              <w:top w:val="single" w:color="auto" w:sz="4" w:space="0"/>
              <w:left w:val="single" w:color="auto" w:sz="4" w:space="0"/>
              <w:bottom w:val="single" w:color="auto" w:sz="4" w:space="0"/>
              <w:right w:val="single" w:color="auto" w:sz="4" w:space="0"/>
              <w:tl2br w:val="single" w:color="auto" w:sz="4" w:space="0"/>
            </w:tcBorders>
            <w:vAlign w:val="top"/>
          </w:tcPr>
          <w:p>
            <w:pPr>
              <w:widowControl/>
              <w:spacing w:after="280" w:line="440" w:lineRule="auto"/>
              <w:ind w:firstLine="1320" w:firstLineChars="550"/>
              <w:jc w:val="left"/>
              <w:rPr>
                <w:rFonts w:ascii="宋体" w:hAnsi="宋体" w:cs="宋体"/>
                <w:kern w:val="0"/>
                <w:sz w:val="18"/>
                <w:szCs w:val="18"/>
              </w:rPr>
            </w:pPr>
            <w:r>
              <w:rPr>
                <w:rFonts w:ascii="宋体" w:hAnsi="宋体" w:eastAsia="宋体" w:cs="宋体"/>
                <w:color w:val="000000"/>
                <w:kern w:val="0"/>
                <w:sz w:val="24"/>
                <w:szCs w:val="24"/>
              </w:rPr>
              <w:t>校 别</w:t>
            </w:r>
          </w:p>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项 目</w:t>
            </w:r>
          </w:p>
        </w:tc>
        <w:tc>
          <w:tcPr>
            <w:tcW w:w="2193"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盲 校</w:t>
            </w:r>
          </w:p>
        </w:tc>
        <w:tc>
          <w:tcPr>
            <w:tcW w:w="2193"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聋 校</w:t>
            </w:r>
          </w:p>
        </w:tc>
        <w:tc>
          <w:tcPr>
            <w:tcW w:w="2194"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培智学校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14" w:type="dxa"/>
            <w:vMerge w:val="continue"/>
            <w:tcBorders>
              <w:top w:val="single" w:color="auto" w:sz="4" w:space="0"/>
              <w:left w:val="single" w:color="auto" w:sz="4" w:space="0"/>
              <w:bottom w:val="single" w:color="auto" w:sz="4" w:space="0"/>
              <w:right w:val="single" w:color="auto" w:sz="4" w:space="0"/>
            </w:tcBorders>
            <w:vAlign w:val="center"/>
          </w:tcP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73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1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200M环形跑道片</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1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篮球场片</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73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1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占地面积㎡</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4628</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4628</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4628</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5186</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5744</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6302</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5186</w:t>
            </w:r>
          </w:p>
        </w:tc>
        <w:tc>
          <w:tcPr>
            <w:tcW w:w="73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5744</w:t>
            </w:r>
          </w:p>
        </w:tc>
        <w:tc>
          <w:tcPr>
            <w:tcW w:w="73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6302</w:t>
            </w:r>
          </w:p>
        </w:tc>
      </w:tr>
    </w:tbl>
    <w:p>
      <w:pPr>
        <w:widowControl/>
        <w:spacing w:after="280" w:line="440" w:lineRule="exact"/>
        <w:ind w:firstLine="360" w:firstLineChars="150"/>
        <w:jc w:val="left"/>
        <w:rPr>
          <w:rFonts w:ascii="宋体" w:hAnsi="宋体" w:cs="宋体"/>
          <w:color w:val="000000"/>
          <w:kern w:val="0"/>
          <w:sz w:val="18"/>
          <w:szCs w:val="18"/>
        </w:rPr>
      </w:pPr>
      <w:r>
        <w:rPr>
          <w:rFonts w:ascii="宋体" w:hAnsi="宋体" w:eastAsia="宋体" w:cs="宋体"/>
          <w:color w:val="000000"/>
          <w:kern w:val="0"/>
          <w:sz w:val="24"/>
          <w:szCs w:val="24"/>
        </w:rPr>
        <w:t xml:space="preserve"> 三、集中绿化用地包括校园专用绿地和生物科技园地等,不应小于校园建设用地面积的10%;</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四、地面</w:t>
      </w:r>
      <w:r>
        <w:rPr>
          <w:rFonts w:ascii="宋体" w:hAnsi="宋体" w:eastAsia="宋体" w:cs="宋体"/>
          <w:color w:val="000000"/>
          <w:spacing w:val="8"/>
          <w:kern w:val="0"/>
          <w:sz w:val="24"/>
          <w:szCs w:val="24"/>
        </w:rPr>
        <w:t>停车场用地按30%教职工数配置机动车地面停车场,每个停车位占地30㎡;</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第十九条</w:t>
      </w:r>
      <w:r>
        <w:rPr>
          <w:rFonts w:ascii="宋体" w:hAnsi="宋体" w:eastAsia="宋体" w:cs="宋体"/>
          <w:color w:val="000000"/>
          <w:kern w:val="0"/>
          <w:sz w:val="24"/>
          <w:szCs w:val="24"/>
        </w:rPr>
        <w:t xml:space="preserve">  建设用地面积指标应符合表3-2的规定;</w:t>
      </w:r>
    </w:p>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表3-2   建设用地面积指标</w:t>
      </w:r>
    </w:p>
    <w:p>
      <w:pPr>
        <w:widowControl/>
        <w:spacing w:after="280" w:line="440" w:lineRule="exact"/>
        <w:jc w:val="right"/>
        <w:rPr>
          <w:rFonts w:ascii="宋体" w:hAnsi="宋体" w:cs="宋体"/>
          <w:color w:val="000000"/>
          <w:kern w:val="0"/>
          <w:sz w:val="18"/>
          <w:szCs w:val="18"/>
        </w:rPr>
      </w:pPr>
      <w:r>
        <w:rPr>
          <w:rFonts w:hint="eastAsia" w:ascii="宋体" w:hAnsi="宋体" w:eastAsia="宋体" w:cs="宋体"/>
          <w:color w:val="000000"/>
          <w:kern w:val="0"/>
          <w:sz w:val="24"/>
          <w:szCs w:val="24"/>
        </w:rPr>
        <w:t>单位：㎡</w:t>
      </w: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学校规模</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建设用地面积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Ⅰ</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盲校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13104</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18767</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聋校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13542</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18966</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12338</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13761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17100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19974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25670</w:t>
            </w:r>
          </w:p>
        </w:tc>
      </w:tr>
    </w:tbl>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注：表中Ⅰ类建设用地指标是指满足校舍总建筑面积一级指标加选配指标的建筑用地和其他各项用地之和所需的建设用地面积；Ⅱ类建设用地指标是指满足校舍总建筑面积二级指标加选配指标的建筑用地和其他各项用地之和所需的建设用地面积;</w:t>
      </w:r>
    </w:p>
    <w:p>
      <w:pPr>
        <w:widowControl/>
        <w:tabs>
          <w:tab w:val="left" w:pos="1455"/>
        </w:tabs>
        <w:spacing w:after="280" w:line="440" w:lineRule="exact"/>
        <w:ind w:left="1455" w:hanging="1455"/>
        <w:jc w:val="center"/>
        <w:rPr>
          <w:rFonts w:ascii="宋体" w:hAnsi="宋体" w:cs="宋体"/>
          <w:color w:val="000000"/>
          <w:kern w:val="0"/>
          <w:sz w:val="18"/>
          <w:szCs w:val="18"/>
        </w:rPr>
      </w:pPr>
      <w:r>
        <w:rPr>
          <w:rFonts w:hint="eastAsia" w:ascii="宋体" w:hAnsi="宋体" w:eastAsia="宋体" w:cs="宋体"/>
          <w:b/>
          <w:color w:val="000000"/>
          <w:kern w:val="0"/>
          <w:sz w:val="24"/>
          <w:szCs w:val="36"/>
        </w:rPr>
        <w:t>第四章</w:t>
      </w:r>
      <w:r>
        <w:rPr>
          <w:rFonts w:ascii="宋体" w:hAnsi="宋体" w:eastAsia="宋体" w:cs="宋体"/>
          <w:b/>
          <w:color w:val="000000"/>
          <w:kern w:val="0"/>
          <w:sz w:val="24"/>
          <w:szCs w:val="14"/>
        </w:rPr>
        <w:t xml:space="preserve"> </w:t>
      </w:r>
      <w:r>
        <w:rPr>
          <w:rFonts w:hint="eastAsia" w:ascii="宋体" w:hAnsi="宋体" w:eastAsia="宋体" w:cs="宋体"/>
          <w:b/>
          <w:color w:val="000000"/>
          <w:kern w:val="0"/>
          <w:sz w:val="24"/>
          <w:szCs w:val="36"/>
        </w:rPr>
        <w:t>校舍建筑面积指标</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第二十条</w:t>
      </w:r>
      <w:r>
        <w:rPr>
          <w:rFonts w:ascii="宋体" w:hAnsi="宋体" w:eastAsia="宋体" w:cs="宋体"/>
          <w:color w:val="000000"/>
          <w:kern w:val="0"/>
          <w:sz w:val="24"/>
          <w:szCs w:val="24"/>
        </w:rPr>
        <w:t xml:space="preserve">  校舍总建筑面积和班均建筑面积指标应符合表4-1的规定;</w:t>
      </w:r>
    </w:p>
    <w:p>
      <w:pPr>
        <w:widowControl/>
        <w:spacing w:after="280" w:line="440" w:lineRule="exact"/>
        <w:jc w:val="center"/>
        <w:rPr>
          <w:rFonts w:ascii="宋体" w:hAnsi="宋体" w:cs="宋体"/>
          <w:color w:val="000000"/>
          <w:kern w:val="0"/>
          <w:sz w:val="24"/>
          <w:szCs w:val="24"/>
        </w:rPr>
      </w:pPr>
      <w:r>
        <w:rPr>
          <w:rFonts w:hint="eastAsia" w:ascii="宋体" w:hAnsi="宋体" w:eastAsia="宋体" w:cs="宋体"/>
          <w:color w:val="000000"/>
          <w:kern w:val="0"/>
          <w:sz w:val="24"/>
          <w:szCs w:val="24"/>
        </w:rPr>
        <w:t>表4-1</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校舍总建筑面积和班均建筑面积指标</w:t>
      </w:r>
    </w:p>
    <w:p>
      <w:pPr>
        <w:widowControl/>
        <w:spacing w:after="280" w:line="440" w:lineRule="exact"/>
        <w:jc w:val="right"/>
        <w:rPr>
          <w:rFonts w:ascii="宋体" w:hAnsi="宋体" w:cs="宋体"/>
          <w:color w:val="000000"/>
          <w:kern w:val="0"/>
          <w:sz w:val="18"/>
          <w:szCs w:val="18"/>
        </w:rPr>
      </w:pPr>
      <w:r>
        <w:rPr>
          <w:rFonts w:hint="eastAsia" w:ascii="宋体" w:hAnsi="宋体" w:eastAsia="宋体" w:cs="宋体"/>
          <w:color w:val="000000"/>
          <w:kern w:val="0"/>
          <w:sz w:val="24"/>
          <w:szCs w:val="24"/>
        </w:rPr>
        <w:t>单位：㎡</w:t>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618"/>
        <w:gridCol w:w="849"/>
        <w:gridCol w:w="849"/>
        <w:gridCol w:w="849"/>
        <w:gridCol w:w="849"/>
        <w:gridCol w:w="849"/>
        <w:gridCol w:w="805"/>
        <w:gridCol w:w="805"/>
        <w:gridCol w:w="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项目名称</w:t>
            </w:r>
          </w:p>
        </w:tc>
        <w:tc>
          <w:tcPr>
            <w:tcW w:w="4245" w:type="dxa"/>
            <w:gridSpan w:val="5"/>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41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auto" w:sz="4" w:space="0"/>
              <w:left w:val="single" w:color="auto" w:sz="4" w:space="0"/>
              <w:bottom w:val="single" w:color="auto" w:sz="4" w:space="0"/>
              <w:right w:val="single" w:color="auto" w:sz="4" w:space="0"/>
            </w:tcBorders>
            <w:vAlign w:val="center"/>
          </w:tcPr>
          <w:p/>
        </w:tc>
        <w:tc>
          <w:tcPr>
            <w:tcW w:w="1618" w:type="dxa"/>
            <w:vMerge w:val="continue"/>
            <w:tcBorders>
              <w:top w:val="single" w:color="auto" w:sz="4" w:space="0"/>
              <w:left w:val="single" w:color="auto" w:sz="4" w:space="0"/>
              <w:bottom w:val="single" w:color="auto" w:sz="4" w:space="0"/>
              <w:right w:val="single" w:color="auto" w:sz="4" w:space="0"/>
            </w:tcBorders>
            <w:vAlign w:val="center"/>
          </w:tcPr>
          <w:p/>
        </w:tc>
        <w:tc>
          <w:tcPr>
            <w:tcW w:w="1698" w:type="dxa"/>
            <w:gridSpan w:val="2"/>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547"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415"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647" w:type="dxa"/>
            <w:vMerge w:val="continue"/>
            <w:tcBorders>
              <w:top w:val="single" w:color="auto" w:sz="4" w:space="0"/>
              <w:left w:val="single" w:color="auto" w:sz="4" w:space="0"/>
              <w:bottom w:val="single" w:color="auto" w:sz="4" w:space="0"/>
              <w:right w:val="single" w:color="auto" w:sz="4" w:space="0"/>
            </w:tcBorders>
            <w:vAlign w:val="center"/>
          </w:tcPr>
          <w:p/>
        </w:tc>
        <w:tc>
          <w:tcPr>
            <w:tcW w:w="1618" w:type="dxa"/>
            <w:vMerge w:val="continue"/>
            <w:tcBorders>
              <w:top w:val="single" w:color="auto" w:sz="4" w:space="0"/>
              <w:left w:val="single" w:color="auto" w:sz="4" w:space="0"/>
              <w:bottom w:val="single" w:color="auto" w:sz="4" w:space="0"/>
              <w:right w:val="single" w:color="auto" w:sz="4" w:space="0"/>
            </w:tcBorders>
            <w:vAlign w:val="center"/>
          </w:tcP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盲校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建筑面积合计</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4782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7822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6302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10552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13708</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728</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1542</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single" w:color="auto" w:sz="4" w:space="0"/>
              <w:left w:val="single" w:color="auto" w:sz="4" w:space="0"/>
              <w:bottom w:val="single" w:color="auto" w:sz="4" w:space="0"/>
              <w:right w:val="single" w:color="auto" w:sz="4" w:space="0"/>
            </w:tcBorders>
            <w:vAlign w:val="center"/>
          </w:tc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班均建筑面积</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531</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435</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700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586</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508</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81</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86</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聋校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建筑面积合计</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4150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6558</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5578</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9042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12357</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1228</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2055</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single" w:color="auto" w:sz="4" w:space="0"/>
              <w:left w:val="single" w:color="auto" w:sz="4" w:space="0"/>
              <w:bottom w:val="single" w:color="auto" w:sz="4" w:space="0"/>
              <w:right w:val="single" w:color="auto" w:sz="4" w:space="0"/>
            </w:tcBorders>
            <w:vAlign w:val="center"/>
          </w:tc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班均建筑面积</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461</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364</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620</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502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458</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136</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114</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建筑面积合计</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3792</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6173</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4817</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8243</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11103</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683</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1025</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647" w:type="dxa"/>
            <w:vMerge w:val="continue"/>
            <w:tcBorders>
              <w:top w:val="single" w:color="auto" w:sz="4" w:space="0"/>
              <w:left w:val="single" w:color="auto" w:sz="4" w:space="0"/>
              <w:bottom w:val="single" w:color="auto" w:sz="4" w:space="0"/>
              <w:right w:val="single" w:color="auto" w:sz="4" w:space="0"/>
            </w:tcBorders>
            <w:vAlign w:val="center"/>
          </w:tc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班均建筑面积</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421</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343</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535</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458</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411</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76</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57</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 xml:space="preserve"> 58</w:t>
            </w:r>
          </w:p>
        </w:tc>
      </w:tr>
    </w:tbl>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第二十一条</w:t>
      </w:r>
      <w:r>
        <w:rPr>
          <w:rFonts w:ascii="宋体" w:hAnsi="宋体" w:eastAsia="宋体" w:cs="宋体"/>
          <w:color w:val="000000"/>
          <w:kern w:val="0"/>
          <w:sz w:val="24"/>
          <w:szCs w:val="24"/>
        </w:rPr>
        <w:t xml:space="preserve">  教学及教学辅助用房使用面积必备指标应符合表4-2、4-3的规定,选配指标应符合表4-4的规定;</w:t>
      </w:r>
    </w:p>
    <w:p>
      <w:pPr>
        <w:widowControl/>
        <w:spacing w:before="100" w:beforeAutospacing="1" w:after="280" w:afterAutospacing="1"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kern w:val="0"/>
          <w:sz w:val="24"/>
          <w:szCs w:val="24"/>
        </w:rPr>
        <w:t>表4-2    教学及教学辅助用房使用面积必备指标一</w:t>
      </w:r>
    </w:p>
    <w:p>
      <w:pPr>
        <w:widowControl/>
        <w:spacing w:before="100" w:beforeAutospacing="1" w:after="280" w:afterAutospacing="1" w:line="440" w:lineRule="atLeast"/>
        <w:ind w:firstLine="6960" w:firstLineChars="2900"/>
        <w:jc w:val="left"/>
        <w:rPr>
          <w:rFonts w:ascii="宋体" w:hAnsi="宋体" w:cs="宋体"/>
          <w:color w:val="000000"/>
          <w:kern w:val="0"/>
          <w:sz w:val="18"/>
          <w:szCs w:val="18"/>
        </w:rPr>
      </w:pPr>
      <w:r>
        <w:rPr>
          <w:rFonts w:hint="eastAsia" w:ascii="宋体" w:hAnsi="宋体" w:eastAsia="宋体" w:cs="宋体"/>
          <w:color w:val="000000"/>
          <w:kern w:val="0"/>
          <w:sz w:val="24"/>
          <w:szCs w:val="24"/>
        </w:rPr>
        <w:t>单位：间、㎡</w:t>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155"/>
        <w:gridCol w:w="809"/>
        <w:gridCol w:w="1285"/>
        <w:gridCol w:w="1286"/>
        <w:gridCol w:w="1285"/>
        <w:gridCol w:w="1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2155"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每间使用面积</w:t>
            </w:r>
          </w:p>
        </w:tc>
        <w:tc>
          <w:tcPr>
            <w:tcW w:w="5142" w:type="dxa"/>
            <w:gridSpan w:val="4"/>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vMerge w:val="continue"/>
            <w:tcBorders>
              <w:top w:val="single" w:color="auto" w:sz="4" w:space="0"/>
              <w:left w:val="single" w:color="auto" w:sz="4" w:space="0"/>
              <w:bottom w:val="single" w:color="auto" w:sz="4" w:space="0"/>
              <w:right w:val="single" w:color="auto" w:sz="4" w:space="0"/>
            </w:tcBorders>
            <w:vAlign w:val="center"/>
          </w:tcPr>
          <w:p/>
        </w:tc>
        <w:tc>
          <w:tcPr>
            <w:tcW w:w="809" w:type="dxa"/>
            <w:vMerge w:val="continue"/>
            <w:tcBorders>
              <w:top w:val="single" w:color="auto" w:sz="4" w:space="0"/>
              <w:left w:val="single" w:color="auto" w:sz="4" w:space="0"/>
              <w:bottom w:val="single" w:color="auto" w:sz="4" w:space="0"/>
              <w:right w:val="single" w:color="auto" w:sz="4" w:space="0"/>
            </w:tcBorders>
            <w:vAlign w:val="center"/>
          </w:tcPr>
          <w:p/>
        </w:tc>
        <w:tc>
          <w:tcPr>
            <w:tcW w:w="5142" w:type="dxa"/>
            <w:gridSpan w:val="4"/>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vMerge w:val="continue"/>
            <w:tcBorders>
              <w:top w:val="single" w:color="auto" w:sz="4" w:space="0"/>
              <w:left w:val="single" w:color="auto" w:sz="4" w:space="0"/>
              <w:bottom w:val="single" w:color="auto" w:sz="4" w:space="0"/>
              <w:right w:val="single" w:color="auto" w:sz="4" w:space="0"/>
            </w:tcBorders>
            <w:vAlign w:val="center"/>
          </w:tcPr>
          <w:p/>
        </w:tc>
        <w:tc>
          <w:tcPr>
            <w:tcW w:w="809" w:type="dxa"/>
            <w:vMerge w:val="continue"/>
            <w:tcBorders>
              <w:top w:val="single" w:color="auto" w:sz="4" w:space="0"/>
              <w:left w:val="single" w:color="auto" w:sz="4" w:space="0"/>
              <w:bottom w:val="single" w:color="auto" w:sz="4" w:space="0"/>
              <w:right w:val="single" w:color="auto" w:sz="4" w:space="0"/>
            </w:tcBorders>
            <w:vAlign w:val="center"/>
          </w:tcPr>
          <w:p/>
        </w:tc>
        <w:tc>
          <w:tcPr>
            <w:tcW w:w="2571"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2571"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vMerge w:val="continue"/>
            <w:tcBorders>
              <w:top w:val="single" w:color="auto" w:sz="4" w:space="0"/>
              <w:left w:val="single" w:color="auto" w:sz="4" w:space="0"/>
              <w:bottom w:val="single" w:color="auto" w:sz="4" w:space="0"/>
              <w:right w:val="single" w:color="auto" w:sz="4" w:space="0"/>
            </w:tcBorders>
            <w:vAlign w:val="center"/>
          </w:tcPr>
          <w:p/>
        </w:tc>
        <w:tc>
          <w:tcPr>
            <w:tcW w:w="809" w:type="dxa"/>
            <w:vMerge w:val="continue"/>
            <w:tcBorders>
              <w:top w:val="single" w:color="auto" w:sz="4" w:space="0"/>
              <w:left w:val="single" w:color="auto" w:sz="4" w:space="0"/>
              <w:bottom w:val="single" w:color="auto" w:sz="4" w:space="0"/>
              <w:right w:val="single" w:color="auto" w:sz="4" w:space="0"/>
            </w:tcBorders>
            <w:vAlign w:val="center"/>
          </w:tcP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盲校</w:t>
            </w: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396</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792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语言教室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tabs>
                <w:tab w:val="left" w:pos="465"/>
                <w:tab w:val="center" w:pos="535"/>
              </w:tabs>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ab/>
            </w:r>
            <w:r>
              <w:rPr>
                <w:rFonts w:ascii="宋体" w:hAnsi="宋体" w:eastAsia="宋体" w:cs="宋体"/>
                <w:color w:val="000000"/>
                <w:kern w:val="0"/>
                <w:sz w:val="24"/>
                <w:szCs w:val="24"/>
              </w:rPr>
              <w:t>47</w:t>
            </w:r>
            <w:r>
              <w:rPr>
                <w:rFonts w:ascii="宋体" w:hAnsi="宋体" w:eastAsia="宋体" w:cs="宋体"/>
                <w:color w:val="000000"/>
                <w:kern w:val="0"/>
                <w:sz w:val="24"/>
                <w:szCs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直观教室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top"/>
          </w:tcPr>
          <w:p>
            <w:pPr>
              <w:widowControl/>
              <w:tabs>
                <w:tab w:val="center" w:pos="535"/>
              </w:tabs>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ab/>
            </w:r>
            <w:r>
              <w:rPr>
                <w:rFonts w:ascii="宋体" w:hAnsi="宋体" w:eastAsia="宋体" w:cs="宋体"/>
                <w:color w:val="000000"/>
                <w:kern w:val="0"/>
                <w:sz w:val="24"/>
                <w:szCs w:val="24"/>
              </w:rPr>
              <w:t>132</w:t>
            </w:r>
            <w:r>
              <w:rPr>
                <w:rFonts w:ascii="宋体" w:hAnsi="宋体" w:eastAsia="宋体" w:cs="宋体"/>
                <w:color w:val="000000"/>
                <w:kern w:val="0"/>
                <w:sz w:val="24"/>
                <w:szCs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音乐教室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乐器室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实验室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65</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聋校</w:t>
            </w: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40</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360</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720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语训小教室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律动教室及辅房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98</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多媒体教室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实验室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65</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double" w:color="auto" w:sz="4" w:space="0"/>
              <w:left w:val="single" w:color="auto" w:sz="4" w:space="0"/>
              <w:bottom w:val="doub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396</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792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心理疏导个训室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唱游教室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家政训练教室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vMerge w:val="continue"/>
            <w:tcBorders>
              <w:top w:val="single" w:color="auto" w:sz="4" w:space="0"/>
              <w:left w:val="single" w:color="auto" w:sz="4" w:space="0"/>
              <w:bottom w:val="single" w:color="auto" w:sz="4" w:space="0"/>
              <w:right w:val="single" w:color="auto" w:sz="4" w:space="0"/>
            </w:tcBorders>
            <w:vAlign w:val="center"/>
          </w:tcPr>
          <w:p/>
        </w:tc>
        <w:tc>
          <w:tcPr>
            <w:tcW w:w="215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1286"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r>
    </w:tbl>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表4-3  教学及教学辅助用房使用面积必备指标二</w:t>
      </w:r>
    </w:p>
    <w:p>
      <w:pPr>
        <w:widowControl/>
        <w:spacing w:after="280" w:line="440" w:lineRule="exact"/>
        <w:ind w:firstLine="6960" w:firstLineChars="2900"/>
        <w:jc w:val="left"/>
        <w:rPr>
          <w:rFonts w:ascii="宋体" w:hAnsi="宋体" w:cs="宋体"/>
          <w:color w:val="000000"/>
          <w:kern w:val="0"/>
          <w:sz w:val="18"/>
          <w:szCs w:val="18"/>
        </w:rPr>
      </w:pPr>
      <w:r>
        <w:rPr>
          <w:rFonts w:hint="eastAsia" w:ascii="宋体" w:hAnsi="宋体" w:eastAsia="宋体" w:cs="宋体"/>
          <w:color w:val="000000"/>
          <w:kern w:val="0"/>
          <w:sz w:val="24"/>
          <w:szCs w:val="24"/>
        </w:rPr>
        <w:t>单位：间、㎡</w:t>
      </w:r>
    </w:p>
    <w:tbl>
      <w:tblPr>
        <w:tblStyle w:val="3"/>
        <w:tblW w:w="89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160"/>
        <w:gridCol w:w="811"/>
        <w:gridCol w:w="852"/>
        <w:gridCol w:w="854"/>
        <w:gridCol w:w="853"/>
        <w:gridCol w:w="854"/>
        <w:gridCol w:w="853"/>
        <w:gridCol w:w="8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每间使用面积</w:t>
            </w:r>
          </w:p>
        </w:tc>
        <w:tc>
          <w:tcPr>
            <w:tcW w:w="5119" w:type="dxa"/>
            <w:gridSpan w:val="6"/>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811" w:type="dxa"/>
            <w:vMerge w:val="continue"/>
            <w:tcBorders>
              <w:top w:val="single" w:color="auto" w:sz="4" w:space="0"/>
              <w:left w:val="single" w:color="auto" w:sz="4" w:space="0"/>
              <w:bottom w:val="single" w:color="auto" w:sz="4" w:space="0"/>
              <w:right w:val="single" w:color="auto" w:sz="4" w:space="0"/>
            </w:tcBorders>
            <w:vAlign w:val="center"/>
          </w:tcPr>
          <w:p/>
        </w:tc>
        <w:tc>
          <w:tcPr>
            <w:tcW w:w="5119" w:type="dxa"/>
            <w:gridSpan w:val="6"/>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811" w:type="dxa"/>
            <w:vMerge w:val="continue"/>
            <w:tcBorders>
              <w:top w:val="single" w:color="auto" w:sz="4" w:space="0"/>
              <w:left w:val="single" w:color="auto" w:sz="4" w:space="0"/>
              <w:bottom w:val="single" w:color="auto" w:sz="4" w:space="0"/>
              <w:right w:val="single" w:color="auto" w:sz="4" w:space="0"/>
            </w:tcBorders>
            <w:vAlign w:val="center"/>
          </w:tcPr>
          <w:p/>
        </w:tc>
        <w:tc>
          <w:tcPr>
            <w:tcW w:w="1706"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811" w:type="dxa"/>
            <w:vMerge w:val="continue"/>
            <w:tcBorders>
              <w:top w:val="single" w:color="auto" w:sz="4" w:space="0"/>
              <w:left w:val="single" w:color="auto" w:sz="4" w:space="0"/>
              <w:bottom w:val="single" w:color="auto" w:sz="4" w:space="0"/>
              <w:right w:val="single" w:color="auto" w:sz="4" w:space="0"/>
            </w:tcBorders>
            <w:vAlign w:val="center"/>
          </w:tcP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盲校</w:t>
            </w: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54</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486</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972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语言教室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直观教室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183</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音乐教室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乐器室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实验室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聋校</w:t>
            </w: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54</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486</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972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语训小教室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律动教室及辅房</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80</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多媒体教室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80</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实验室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double" w:color="auto" w:sz="4" w:space="0"/>
              <w:left w:val="single" w:color="auto" w:sz="4" w:space="0"/>
              <w:bottom w:val="doub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普通教室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54</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486</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972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唱游教室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心理疏导个训室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家政训练教室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5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w:t>
            </w:r>
          </w:p>
        </w:tc>
        <w:tc>
          <w:tcPr>
            <w:tcW w:w="85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r>
    </w:tbl>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表4-4    教学及教学辅助用房使用面积选配指标</w:t>
      </w:r>
    </w:p>
    <w:p>
      <w:pPr>
        <w:widowControl/>
        <w:spacing w:after="280" w:line="440" w:lineRule="exact"/>
        <w:ind w:firstLine="6720" w:firstLineChars="2800"/>
        <w:jc w:val="left"/>
        <w:rPr>
          <w:rFonts w:ascii="宋体" w:hAnsi="宋体" w:cs="宋体"/>
          <w:color w:val="000000"/>
          <w:kern w:val="0"/>
          <w:sz w:val="18"/>
          <w:szCs w:val="18"/>
        </w:rPr>
      </w:pPr>
      <w:r>
        <w:rPr>
          <w:rFonts w:hint="eastAsia" w:ascii="宋体" w:hAnsi="宋体" w:eastAsia="宋体" w:cs="宋体"/>
          <w:color w:val="000000"/>
          <w:kern w:val="0"/>
          <w:sz w:val="24"/>
          <w:szCs w:val="24"/>
        </w:rPr>
        <w:t>单位：间、㎡</w:t>
      </w:r>
    </w:p>
    <w:tbl>
      <w:tblPr>
        <w:tblStyle w:val="3"/>
        <w:tblW w:w="89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163"/>
        <w:gridCol w:w="811"/>
        <w:gridCol w:w="860"/>
        <w:gridCol w:w="861"/>
        <w:gridCol w:w="861"/>
        <w:gridCol w:w="861"/>
        <w:gridCol w:w="861"/>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216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每间使用面积</w:t>
            </w:r>
          </w:p>
        </w:tc>
        <w:tc>
          <w:tcPr>
            <w:tcW w:w="5165" w:type="dxa"/>
            <w:gridSpan w:val="6"/>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tc>
        <w:tc>
          <w:tcPr>
            <w:tcW w:w="2163" w:type="dxa"/>
            <w:vMerge w:val="continue"/>
            <w:tcBorders>
              <w:top w:val="single" w:color="auto" w:sz="4" w:space="0"/>
              <w:left w:val="single" w:color="auto" w:sz="4" w:space="0"/>
              <w:bottom w:val="single" w:color="auto" w:sz="4" w:space="0"/>
              <w:right w:val="single" w:color="auto" w:sz="4" w:space="0"/>
            </w:tcBorders>
            <w:vAlign w:val="center"/>
          </w:tcPr>
          <w:p/>
        </w:tc>
        <w:tc>
          <w:tcPr>
            <w:tcW w:w="811" w:type="dxa"/>
            <w:vMerge w:val="continue"/>
            <w:tcBorders>
              <w:top w:val="single" w:color="auto" w:sz="4" w:space="0"/>
              <w:left w:val="single" w:color="auto" w:sz="4" w:space="0"/>
              <w:bottom w:val="single" w:color="auto" w:sz="4" w:space="0"/>
              <w:right w:val="single" w:color="auto" w:sz="4" w:space="0"/>
            </w:tcBorders>
            <w:vAlign w:val="center"/>
          </w:tcPr>
          <w:p/>
        </w:tc>
        <w:tc>
          <w:tcPr>
            <w:tcW w:w="1721"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1722"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1722"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tc>
        <w:tc>
          <w:tcPr>
            <w:tcW w:w="2163" w:type="dxa"/>
            <w:vMerge w:val="continue"/>
            <w:tcBorders>
              <w:top w:val="single" w:color="auto" w:sz="4" w:space="0"/>
              <w:left w:val="single" w:color="auto" w:sz="4" w:space="0"/>
              <w:bottom w:val="single" w:color="auto" w:sz="4" w:space="0"/>
              <w:right w:val="single" w:color="auto" w:sz="4" w:space="0"/>
            </w:tcBorders>
            <w:vAlign w:val="center"/>
          </w:tcPr>
          <w:p/>
        </w:tc>
        <w:tc>
          <w:tcPr>
            <w:tcW w:w="811" w:type="dxa"/>
            <w:vMerge w:val="continue"/>
            <w:tcBorders>
              <w:top w:val="single" w:color="auto" w:sz="4" w:space="0"/>
              <w:left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间数</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restart"/>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盲校</w:t>
            </w: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地理教室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auto" w:sz="4" w:space="0"/>
              <w:left w:val="single" w:color="auto" w:sz="4" w:space="0"/>
              <w:bottom w:val="single" w:color="auto" w:sz="4" w:space="0"/>
              <w:right w:val="single" w:color="auto" w:sz="4" w:space="0"/>
            </w:tcBorders>
            <w:vAlign w:val="center"/>
          </w:tcP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小琴房</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聋校</w:t>
            </w: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语训小教室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double" w:color="auto" w:sz="4" w:space="0"/>
              <w:left w:val="single" w:color="auto" w:sz="4" w:space="0"/>
              <w:bottom w:val="double" w:color="auto" w:sz="4" w:space="0"/>
              <w:right w:val="single" w:color="auto" w:sz="4" w:space="0"/>
            </w:tcBorders>
            <w:vAlign w:val="center"/>
          </w:tcP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职业技术教室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律动教室及辅房</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auto" w:sz="4" w:space="0"/>
              <w:left w:val="single" w:color="auto" w:sz="4" w:space="0"/>
              <w:bottom w:val="single" w:color="auto" w:sz="4" w:space="0"/>
              <w:right w:val="single" w:color="auto" w:sz="4" w:space="0"/>
            </w:tcBorders>
            <w:vAlign w:val="center"/>
          </w:tcP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乐器室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auto" w:sz="4" w:space="0"/>
              <w:left w:val="single" w:color="auto" w:sz="4" w:space="0"/>
              <w:bottom w:val="single" w:color="auto" w:sz="4" w:space="0"/>
              <w:right w:val="single" w:color="auto" w:sz="4" w:space="0"/>
            </w:tcBorders>
            <w:vAlign w:val="center"/>
          </w:tcPr>
          <w:p/>
        </w:tc>
        <w:tc>
          <w:tcPr>
            <w:tcW w:w="216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情景教室</w:t>
            </w:r>
          </w:p>
        </w:tc>
        <w:tc>
          <w:tcPr>
            <w:tcW w:w="81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6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w:t>
            </w:r>
          </w:p>
        </w:tc>
        <w:tc>
          <w:tcPr>
            <w:tcW w:w="8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r>
    </w:tbl>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第二十二条</w:t>
      </w:r>
      <w:r>
        <w:rPr>
          <w:rFonts w:ascii="宋体" w:hAnsi="宋体" w:eastAsia="宋体" w:cs="宋体"/>
          <w:color w:val="000000"/>
          <w:kern w:val="0"/>
          <w:sz w:val="24"/>
          <w:szCs w:val="24"/>
        </w:rPr>
        <w:t xml:space="preserve">  公共活动及康复用房使用面积指标应符合表4-5的规定;</w:t>
      </w:r>
    </w:p>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表4-5   公共活动及康复用房使用面积指标</w:t>
      </w:r>
    </w:p>
    <w:p>
      <w:pPr>
        <w:widowControl/>
        <w:spacing w:after="280" w:line="440" w:lineRule="exact"/>
        <w:ind w:firstLine="6720" w:firstLineChars="2800"/>
        <w:jc w:val="left"/>
        <w:rPr>
          <w:rFonts w:ascii="宋体" w:hAnsi="宋体" w:cs="宋体"/>
          <w:color w:val="000000"/>
          <w:kern w:val="0"/>
          <w:sz w:val="18"/>
          <w:szCs w:val="18"/>
        </w:rPr>
      </w:pPr>
      <w:r>
        <w:rPr>
          <w:rFonts w:hint="eastAsia" w:ascii="宋体" w:hAnsi="宋体" w:eastAsia="宋体" w:cs="宋体"/>
          <w:color w:val="000000"/>
          <w:kern w:val="0"/>
          <w:sz w:val="24"/>
          <w:szCs w:val="24"/>
        </w:rPr>
        <w:t>单位：间、㎡</w:t>
      </w:r>
    </w:p>
    <w:tbl>
      <w:tblPr>
        <w:tblStyle w:val="3"/>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1958"/>
        <w:gridCol w:w="783"/>
        <w:gridCol w:w="784"/>
        <w:gridCol w:w="783"/>
        <w:gridCol w:w="783"/>
        <w:gridCol w:w="782"/>
        <w:gridCol w:w="783"/>
        <w:gridCol w:w="783"/>
        <w:gridCol w:w="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1958"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15" w:type="dxa"/>
            <w:gridSpan w:val="5"/>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34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vMerge w:val="continue"/>
            <w:tcBorders>
              <w:top w:val="single" w:color="auto" w:sz="4" w:space="0"/>
              <w:left w:val="single" w:color="auto" w:sz="4" w:space="0"/>
              <w:bottom w:val="single" w:color="auto" w:sz="4" w:space="0"/>
              <w:right w:val="single" w:color="auto" w:sz="4" w:space="0"/>
            </w:tcBorders>
            <w:vAlign w:val="center"/>
          </w:tcPr>
          <w:p/>
        </w:tc>
        <w:tc>
          <w:tcPr>
            <w:tcW w:w="1567" w:type="dxa"/>
            <w:gridSpan w:val="2"/>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8"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349"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vMerge w:val="continue"/>
            <w:tcBorders>
              <w:top w:val="single" w:color="auto" w:sz="4" w:space="0"/>
              <w:left w:val="single" w:color="auto" w:sz="4" w:space="0"/>
              <w:bottom w:val="single" w:color="auto" w:sz="4" w:space="0"/>
              <w:right w:val="single" w:color="auto" w:sz="4" w:space="0"/>
            </w:tcBorders>
            <w:vAlign w:val="center"/>
          </w:tcP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8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vMerge w:val="continue"/>
            <w:tcBorders>
              <w:top w:val="single" w:color="auto" w:sz="4" w:space="0"/>
              <w:left w:val="single" w:color="auto" w:sz="4" w:space="0"/>
              <w:bottom w:val="single" w:color="auto" w:sz="4" w:space="0"/>
              <w:right w:val="single" w:color="auto" w:sz="4" w:space="0"/>
            </w:tcBorders>
            <w:vAlign w:val="center"/>
          </w:tcP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盲校</w:t>
            </w: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166</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400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120</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183</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183</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风雨操场</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252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视力检测室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聋校</w:t>
            </w: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79</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118</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150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370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120</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56</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56</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风雨操场</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560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840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听力检测室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double" w:color="auto" w:sz="4" w:space="0"/>
              <w:left w:val="single" w:color="auto" w:sz="4" w:space="0"/>
              <w:bottom w:val="doub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耳模制作室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65</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106</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183</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120</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160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240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56</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56</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感觉统合训练室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cBorders>
            <w:vAlign w:val="center"/>
          </w:tcPr>
          <w:p/>
        </w:tc>
        <w:tc>
          <w:tcPr>
            <w:tcW w:w="19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r>
    </w:tbl>
    <w:p>
      <w:pPr>
        <w:widowControl/>
        <w:spacing w:after="280" w:line="440" w:lineRule="exac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第二十三条</w:t>
      </w:r>
      <w:r>
        <w:rPr>
          <w:rFonts w:ascii="宋体" w:hAnsi="宋体" w:eastAsia="宋体" w:cs="宋体"/>
          <w:color w:val="000000"/>
          <w:kern w:val="0"/>
          <w:sz w:val="24"/>
          <w:szCs w:val="24"/>
        </w:rPr>
        <w:t xml:space="preserve">  办公用房使用面积指标应符合表4-6的规定;</w:t>
      </w:r>
    </w:p>
    <w:p>
      <w:pPr>
        <w:widowControl/>
        <w:spacing w:after="280" w:line="440" w:lineRule="exact"/>
        <w:ind w:firstLine="2400" w:firstLineChars="1000"/>
        <w:jc w:val="left"/>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 xml:space="preserve">表4-6   办公用房使用面积指标                  </w:t>
      </w:r>
    </w:p>
    <w:p>
      <w:pPr>
        <w:widowControl/>
        <w:spacing w:after="280" w:line="440" w:lineRule="exact"/>
        <w:ind w:firstLine="7200" w:firstLineChars="3000"/>
        <w:jc w:val="left"/>
        <w:rPr>
          <w:rFonts w:ascii="宋体" w:hAnsi="宋体" w:cs="宋体"/>
          <w:color w:val="000000"/>
          <w:kern w:val="0"/>
          <w:sz w:val="18"/>
          <w:szCs w:val="18"/>
        </w:rPr>
      </w:pPr>
      <w:r>
        <w:rPr>
          <w:rFonts w:hint="eastAsia" w:ascii="宋体" w:hAnsi="宋体" w:eastAsia="宋体" w:cs="宋体"/>
          <w:color w:val="000000"/>
          <w:kern w:val="0"/>
          <w:sz w:val="24"/>
          <w:szCs w:val="24"/>
        </w:rPr>
        <w:t>单位：㎡</w:t>
      </w:r>
    </w:p>
    <w:tbl>
      <w:tblPr>
        <w:tblStyle w:val="3"/>
        <w:tblW w:w="87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2"/>
        <w:gridCol w:w="778"/>
        <w:gridCol w:w="778"/>
        <w:gridCol w:w="778"/>
        <w:gridCol w:w="779"/>
        <w:gridCol w:w="779"/>
        <w:gridCol w:w="773"/>
        <w:gridCol w:w="773"/>
        <w:gridCol w:w="7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62"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892" w:type="dxa"/>
            <w:gridSpan w:val="5"/>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32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62" w:type="dxa"/>
            <w:vMerge w:val="continue"/>
            <w:tcBorders>
              <w:top w:val="single" w:color="auto" w:sz="4" w:space="0"/>
              <w:left w:val="single" w:color="auto" w:sz="4" w:space="0"/>
              <w:bottom w:val="single" w:color="auto" w:sz="4" w:space="0"/>
              <w:right w:val="single" w:color="auto" w:sz="4" w:space="0"/>
            </w:tcBorders>
            <w:vAlign w:val="center"/>
          </w:tcPr>
          <w:p/>
        </w:tc>
        <w:tc>
          <w:tcPr>
            <w:tcW w:w="1556" w:type="dxa"/>
            <w:gridSpan w:val="2"/>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36" w:type="dxa"/>
            <w:gridSpan w:val="3"/>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2562" w:type="dxa"/>
            <w:vMerge w:val="continue"/>
            <w:tcBorders>
              <w:top w:val="single" w:color="auto" w:sz="4" w:space="0"/>
              <w:left w:val="single" w:color="auto" w:sz="4" w:space="0"/>
              <w:bottom w:val="single" w:color="auto" w:sz="4" w:space="0"/>
              <w:right w:val="single" w:color="auto" w:sz="4" w:space="0"/>
            </w:tcBorders>
            <w:vAlign w:val="center"/>
          </w:tcP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9班</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18班</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2562" w:type="dxa"/>
            <w:vMerge w:val="continue"/>
            <w:tcBorders>
              <w:top w:val="single" w:color="auto" w:sz="4" w:space="0"/>
              <w:left w:val="single" w:color="auto" w:sz="4" w:space="0"/>
              <w:bottom w:val="single" w:color="auto" w:sz="4" w:space="0"/>
              <w:right w:val="single" w:color="auto" w:sz="4" w:space="0"/>
            </w:tcBorders>
            <w:vAlign w:val="center"/>
          </w:tcP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行政办公室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84</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112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 xml:space="preserve"> 124</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186</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186</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教师办公室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144</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288</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186</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372</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558</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会议、接待室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广播及社团办公室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卫生保健室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总务贮藏室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电木工修理间</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门卫值班室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配电室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员工休息室</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弱电机房</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7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77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r>
    </w:tbl>
    <w:p>
      <w:pPr>
        <w:widowControl/>
        <w:spacing w:after="280" w:line="440" w:lineRule="exact"/>
        <w:ind w:firstLine="57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第二十四条</w:t>
      </w:r>
      <w:r>
        <w:rPr>
          <w:rFonts w:ascii="宋体" w:hAnsi="宋体" w:eastAsia="宋体" w:cs="宋体"/>
          <w:color w:val="000000"/>
          <w:kern w:val="0"/>
          <w:sz w:val="24"/>
          <w:szCs w:val="24"/>
        </w:rPr>
        <w:t xml:space="preserve">  生活用房使用面积指标应符合表4-7的规定;</w:t>
      </w:r>
    </w:p>
    <w:p>
      <w:pPr>
        <w:widowControl/>
        <w:spacing w:after="280" w:line="440" w:lineRule="exact"/>
        <w:ind w:firstLine="1920" w:firstLineChars="800"/>
        <w:jc w:val="left"/>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 xml:space="preserve">表4-7   生活用房使用面积指标                 </w:t>
      </w:r>
    </w:p>
    <w:p>
      <w:pPr>
        <w:widowControl/>
        <w:spacing w:after="280" w:line="440" w:lineRule="exact"/>
        <w:ind w:firstLine="7200" w:firstLineChars="3000"/>
        <w:jc w:val="left"/>
        <w:rPr>
          <w:rFonts w:ascii="宋体" w:hAnsi="宋体" w:cs="宋体"/>
          <w:color w:val="000000"/>
          <w:kern w:val="0"/>
          <w:sz w:val="18"/>
          <w:szCs w:val="18"/>
        </w:rPr>
      </w:pPr>
      <w:r>
        <w:rPr>
          <w:rFonts w:hint="eastAsia" w:ascii="宋体" w:hAnsi="宋体" w:eastAsia="宋体" w:cs="宋体"/>
          <w:color w:val="000000"/>
          <w:kern w:val="0"/>
          <w:sz w:val="24"/>
          <w:szCs w:val="24"/>
        </w:rPr>
        <w:t>单位：㎡</w:t>
      </w:r>
    </w:p>
    <w:tbl>
      <w:tblPr>
        <w:tblStyle w:val="3"/>
        <w:tblW w:w="90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661"/>
        <w:gridCol w:w="819"/>
        <w:gridCol w:w="819"/>
        <w:gridCol w:w="819"/>
        <w:gridCol w:w="821"/>
        <w:gridCol w:w="820"/>
        <w:gridCol w:w="823"/>
        <w:gridCol w:w="818"/>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48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46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481"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盲校</w:t>
            </w: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518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1037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648</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1296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1944</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216</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432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177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311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216</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389</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518</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65</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65</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130</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194</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144</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40</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81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93</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279</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37</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119</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173</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140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216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227</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聋校</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48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46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481"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班</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27班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324</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648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432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864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1296</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216</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432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177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311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216</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ind w:firstLine="120" w:firstLineChars="50"/>
              <w:jc w:val="left"/>
              <w:rPr>
                <w:rFonts w:ascii="宋体" w:hAnsi="宋体" w:cs="宋体"/>
                <w:kern w:val="0"/>
                <w:sz w:val="24"/>
                <w:szCs w:val="24"/>
              </w:rPr>
            </w:pPr>
            <w:r>
              <w:rPr>
                <w:rFonts w:hint="eastAsia" w:ascii="宋体" w:hAnsi="宋体" w:eastAsia="宋体" w:cs="宋体"/>
                <w:color w:val="000000"/>
                <w:kern w:val="0"/>
                <w:sz w:val="24"/>
                <w:szCs w:val="24"/>
              </w:rPr>
              <w:t>389</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518</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54</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108</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162</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144</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40</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81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161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93</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 xml:space="preserve"> 186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279</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56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37</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 xml:space="preserve">  68</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double" w:color="auto" w:sz="4" w:space="0"/>
              <w:left w:val="single" w:color="auto" w:sz="4" w:space="0"/>
              <w:bottom w:val="doub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119</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173</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140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24"/>
                <w:szCs w:val="24"/>
              </w:rPr>
            </w:pPr>
            <w:r>
              <w:rPr>
                <w:rFonts w:hint="eastAsia" w:ascii="宋体" w:hAnsi="宋体" w:eastAsia="宋体" w:cs="宋体"/>
                <w:color w:val="000000"/>
                <w:kern w:val="0"/>
                <w:sz w:val="24"/>
                <w:szCs w:val="24"/>
              </w:rPr>
              <w:t xml:space="preserve"> 216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227</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48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46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481"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9班</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vMerge w:val="continue"/>
            <w:tcBorders>
              <w:top w:val="single" w:color="auto" w:sz="4" w:space="0"/>
              <w:left w:val="single" w:color="auto" w:sz="4" w:space="0"/>
              <w:bottom w:val="single" w:color="auto" w:sz="4" w:space="0"/>
              <w:right w:val="single" w:color="auto" w:sz="4" w:space="0"/>
            </w:tcBorders>
            <w:vAlign w:val="center"/>
          </w:tc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346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691</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432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864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1296</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144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288</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118</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207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144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259</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346</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22</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43</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87</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130</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64</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64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教工厕所</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94</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187</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ascii="宋体" w:hAnsi="宋体" w:eastAsia="宋体" w:cs="宋体"/>
                <w:color w:val="000000"/>
                <w:kern w:val="0"/>
                <w:sz w:val="24"/>
                <w:szCs w:val="24"/>
              </w:rPr>
              <w:t>108</w:t>
            </w:r>
          </w:p>
        </w:tc>
        <w:tc>
          <w:tcPr>
            <w:tcW w:w="82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216</w:t>
            </w:r>
          </w:p>
        </w:tc>
        <w:tc>
          <w:tcPr>
            <w:tcW w:w="82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324</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36</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65</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43</w:t>
            </w:r>
          </w:p>
        </w:tc>
        <w:tc>
          <w:tcPr>
            <w:tcW w:w="82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79</w:t>
            </w:r>
          </w:p>
        </w:tc>
        <w:tc>
          <w:tcPr>
            <w:tcW w:w="82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108</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tc>
        <w:tc>
          <w:tcPr>
            <w:tcW w:w="166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79</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115</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144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151</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w:t>
            </w:r>
          </w:p>
        </w:tc>
      </w:tr>
    </w:tbl>
    <w:p>
      <w:pPr>
        <w:widowControl/>
        <w:spacing w:after="280" w:line="440" w:lineRule="atLeast"/>
        <w:jc w:val="center"/>
        <w:rPr>
          <w:rFonts w:ascii="宋体" w:hAnsi="宋体" w:cs="宋体"/>
          <w:color w:val="000000"/>
          <w:kern w:val="0"/>
          <w:sz w:val="18"/>
          <w:szCs w:val="18"/>
        </w:rPr>
      </w:pPr>
      <w:r>
        <w:rPr>
          <w:rFonts w:hint="eastAsia" w:ascii="宋体" w:hAnsi="宋体" w:eastAsia="宋体" w:cs="宋体"/>
          <w:b/>
          <w:color w:val="000000"/>
          <w:kern w:val="0"/>
          <w:sz w:val="24"/>
          <w:szCs w:val="36"/>
        </w:rPr>
        <w:t>第五章  校舍建筑标准</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8"/>
        </w:rPr>
        <w:t xml:space="preserve">   </w:t>
      </w:r>
      <w:r>
        <w:rPr>
          <w:rFonts w:hint="eastAsia" w:ascii="宋体" w:hAnsi="宋体" w:eastAsia="宋体" w:cs="宋体"/>
          <w:color w:val="000000"/>
          <w:kern w:val="0"/>
          <w:sz w:val="24"/>
          <w:szCs w:val="24"/>
        </w:rPr>
        <w:t>第二十五条</w:t>
      </w:r>
      <w:r>
        <w:rPr>
          <w:rFonts w:ascii="宋体" w:hAnsi="宋体" w:eastAsia="宋体" w:cs="宋体"/>
          <w:color w:val="000000"/>
          <w:kern w:val="0"/>
          <w:sz w:val="24"/>
          <w:szCs w:val="24"/>
        </w:rPr>
        <w:t xml:space="preserve">  特殊教育学校校舍建筑标准必须贯彻安全、适用、经济、环保、节能、美观的原则,校舍建筑设计应符合特殊教育学校建筑设计规范,应规划建设成符合残疾儿童少年学习生活要求和身心健康发展需求的无障碍型校园;</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第二十六条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教学、办公用房宜设计成多层建筑;学校的普通教室、专用教室应安排在四层及以下;其他用房的层数宜根据使用要求设计;  </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第二十七条  建筑设计在平面空间布置和立面设计等方面应符合抗震概念设计要求;</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1"/>
        </w:rPr>
        <w:t>第二十八条</w:t>
      </w:r>
      <w:r>
        <w:rPr>
          <w:rFonts w:ascii="宋体" w:hAnsi="宋体" w:eastAsia="宋体" w:cs="宋体"/>
          <w:color w:val="000000"/>
          <w:kern w:val="0"/>
          <w:sz w:val="24"/>
          <w:szCs w:val="21"/>
        </w:rPr>
        <w:t xml:space="preserve">  </w:t>
      </w:r>
      <w:r>
        <w:rPr>
          <w:rFonts w:ascii="宋体" w:hAnsi="宋体" w:eastAsia="宋体" w:cs="宋体"/>
          <w:color w:val="000000"/>
          <w:kern w:val="0"/>
          <w:sz w:val="24"/>
          <w:szCs w:val="24"/>
        </w:rPr>
        <w:t>建筑净高应符合以下规定：</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一、各种教室不应低于3.10m,各类实验室不应低于3.40m;</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二、行政办公用房不应低于2.60m;</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三、学生宿舍使用单层床的不应低于2.60m,使用双层床的不应低于3.40m;</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四、多功能活动室、食堂等用房的净高,应根据使用功能要求确定;</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第二十九条  建筑结构应符合以下规定：</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一、按防御各类重大意外灾害的相关规范要求进行设计;</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二、校舍抗震设防类别不应低于重点设防类,建筑结构应采用抗震性能好的结构体系;</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三、在抗震设防烈度6度及以上区域,严禁使用预制砼空心板及预制砼楼梯构件;</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四、建筑材料的强度等级、型号、规格、质量等材料性能必须符合国家现行有关标准、规范的规定,满足设计要求;</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第三十条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建筑防火应符合国家现行有关标准、规范的规定;建筑物的耐火等级：多层不应低于二级,单层不应低于三级;</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第三十一条</w:t>
      </w:r>
      <w:r>
        <w:rPr>
          <w:rFonts w:ascii="宋体" w:hAnsi="宋体" w:eastAsia="宋体" w:cs="宋体"/>
          <w:color w:val="000000"/>
          <w:kern w:val="0"/>
          <w:sz w:val="24"/>
          <w:szCs w:val="24"/>
        </w:rPr>
        <w:t xml:space="preserve">  普通教室、专用教室、食堂、门厅、走道、楼梯间宜采用防尘防滑易清洁的楼地面;化学实验室宜采用耐酸碱腐蚀的楼地面;计算机教室宜采用防静电架空地板;多功能活动室、体育康复训练室、音乐教室、唱游教室等应采用柔性楼地面,律动教室应采用弹性木地板楼地面;食堂、厕所、盥洗等用房宜采用防滑易清洁的楼地面,楼地面上应设地漏;需要对埋设在楼地面内的管线进行检修的房间,楼地面的做法应有利于管线维修;</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第三十二条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门厅、走廊应符合以下规定：   </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一、门厅和走廊的地面上,盲校应设有引导视力残疾学生通向楼梯或有关房间的触感标志,在男女厕所门前地面处应设有特殊的触感标志；聋校应设有引导听力语言残疾学生上下课等作息时间的灯光标志;</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二、教学用房、宿舍的内走廊净宽度不应小于3000mm,外廊及单面内廊的净宽度不应小于2100mm;有盲生及智障生的学校宜在走廊墙面的650 mm和850 mm高度处设两道木质扶手;进门处扶手末端应设置盲文提示标志;</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三、特殊教育学校门厅和走廊内不得设踏步;走廊地面有高差时应使用坡道,房间出入口与走廊有高差时,连接处应使用斜坡;</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四、外廊</w:t>
      </w:r>
      <w:r>
        <w:rPr>
          <w:rFonts w:ascii="宋体" w:hAnsi="宋体" w:eastAsia="宋体" w:cs="宋体"/>
          <w:color w:val="000000"/>
          <w:kern w:val="0"/>
          <w:sz w:val="24"/>
          <w:szCs w:val="21"/>
        </w:rPr>
        <w:t>栏杆栏板</w:t>
      </w:r>
      <w:r>
        <w:rPr>
          <w:rFonts w:ascii="宋体" w:hAnsi="宋体" w:eastAsia="宋体" w:cs="宋体"/>
          <w:color w:val="000000"/>
          <w:kern w:val="0"/>
          <w:sz w:val="24"/>
          <w:szCs w:val="24"/>
        </w:rPr>
        <w:t>净高不得低于1100mm;</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五、建筑入口应设置残疾人通行无障碍坡道</w:t>
      </w:r>
      <w:r>
        <w:rPr>
          <w:rFonts w:ascii="宋体" w:hAnsi="宋体" w:eastAsia="宋体" w:cs="宋体"/>
          <w:color w:val="000000"/>
          <w:kern w:val="0"/>
          <w:sz w:val="24"/>
          <w:szCs w:val="21"/>
        </w:rPr>
        <w:t>和扶手设施</w:t>
      </w:r>
      <w:r>
        <w:rPr>
          <w:rFonts w:ascii="宋体" w:hAnsi="宋体" w:eastAsia="宋体" w:cs="宋体"/>
          <w:color w:val="000000"/>
          <w:kern w:val="0"/>
          <w:sz w:val="24"/>
          <w:szCs w:val="24"/>
        </w:rPr>
        <w:t>;</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第三十三条</w:t>
      </w:r>
      <w:r>
        <w:rPr>
          <w:rFonts w:ascii="宋体" w:hAnsi="宋体" w:eastAsia="宋体" w:cs="宋体"/>
          <w:color w:val="000000"/>
          <w:kern w:val="0"/>
          <w:sz w:val="24"/>
          <w:szCs w:val="24"/>
        </w:rPr>
        <w:t xml:space="preserve">  楼梯、电梯应符合以下规定：</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一、楼梯设置的数量、宽度、位置和形式,应满足使用要求,符合安全疏散和国家防火规范要求,多层建筑每幢不得少于2座楼梯;</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严禁采用螺旋形楼梯和扇形踏步;梯段之间不应设置遮挡视线的隔墙;楼梯坡度不应大于30°;踏步高度不应大于150mm；踏面板外沿不应突出踏步;楼梯井宽度不应大于110mm;楼梯栏杆栏板应坚固,高度不应小于900mm,室内楼梯平台及室外楼梯栏杆栏板高度不应小于1100mm;</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三、楼梯间应有直接的自然采光、通风和人工照明;</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四、盲校、培智学校楼梯应设双面扶手,宜设高、低两道木质扶手;盲校每层楼梯末端扶手应设置盲文楼层标志;有智障生的学校教学用房超过2层含2层时宜设无障碍电梯;</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第三十四条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墙面粉刷应采用适用、耐久、环保的材料;所有内墙的阳角和凸出墙面的方柱均应做成圆角;教学用房、门厅、走廊、楼梯间均宜采用高于1200mm的耐磨、易清洁墙裙;厨房、浴室、厕所的墙裙宜高于1500mm;音乐教室、琴房内表面及聋校律动教室内墙面宜采用吸声和隔声措施;培智学校康复训练用房的内墙面应采用高于1800 mm的软性包装墙面;外墙粉刷的用料,必须能防止雨水渗透,其色彩宜用暖色调;</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第三十五条</w:t>
      </w:r>
      <w:r>
        <w:rPr>
          <w:rFonts w:ascii="宋体" w:hAnsi="宋体" w:eastAsia="宋体" w:cs="宋体"/>
          <w:color w:val="000000"/>
          <w:kern w:val="0"/>
          <w:sz w:val="24"/>
          <w:szCs w:val="24"/>
        </w:rPr>
        <w:t xml:space="preserve">  建筑物出入口宽度应</w:t>
      </w:r>
      <w:r>
        <w:rPr>
          <w:rFonts w:ascii="宋体" w:hAnsi="宋体" w:eastAsia="宋体" w:cs="宋体"/>
          <w:color w:val="000000"/>
          <w:kern w:val="0"/>
          <w:sz w:val="24"/>
          <w:szCs w:val="21"/>
        </w:rPr>
        <w:t>满足疏散和轮椅通行的要求,</w:t>
      </w:r>
      <w:r>
        <w:rPr>
          <w:rFonts w:ascii="宋体" w:hAnsi="宋体" w:eastAsia="宋体" w:cs="宋体"/>
          <w:color w:val="000000"/>
          <w:kern w:val="0"/>
          <w:sz w:val="24"/>
          <w:szCs w:val="24"/>
        </w:rPr>
        <w:t xml:space="preserve">门窗应便于开启、清洁及安全,开启方式不得影响教室使用和走廊的交通;教学用房和门窗要有利于通风采光;各种教室和实验室均应设置前后门,门扇上宜设有观察窗,门上部应设较大面积的亮子;楼梯间窗户的设置应保证残疾学生的安全;培智学校窗户面向走廊除外应有安全护栏;           </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第三十六条</w:t>
      </w:r>
      <w:r>
        <w:rPr>
          <w:rFonts w:ascii="宋体" w:hAnsi="宋体" w:eastAsia="宋体" w:cs="宋体"/>
          <w:color w:val="000000"/>
          <w:kern w:val="0"/>
          <w:sz w:val="24"/>
          <w:szCs w:val="24"/>
        </w:rPr>
        <w:t xml:space="preserve">  应根据各地雨雪量等气象条件和建材供应情况,采用钢筋混凝土平屋面或坡屋面;上述屋面均应有可靠的防水、隔热、保温措施;特殊教育学校不得设上人屋面;</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第三十七条</w:t>
      </w:r>
      <w:r>
        <w:rPr>
          <w:rFonts w:ascii="宋体" w:hAnsi="宋体" w:eastAsia="宋体" w:cs="宋体"/>
          <w:color w:val="000000"/>
          <w:kern w:val="0"/>
          <w:sz w:val="24"/>
          <w:szCs w:val="24"/>
        </w:rPr>
        <w:t xml:space="preserve">  特殊教育学校的教学楼和宿舍应每层设置男女厕所,并设置足够的厕位;男生按每18人配置一个蹲位和一个小便斗,女生按每9人配置一个蹲位,且每层男女厕位数各不少于2个;厕所应采用水冲式瓷质便器;培智学校应设无障碍卫生间;</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第三十八条</w:t>
      </w:r>
      <w:r>
        <w:rPr>
          <w:rFonts w:ascii="宋体" w:hAnsi="宋体" w:eastAsia="宋体" w:cs="宋体"/>
          <w:color w:val="000000"/>
          <w:kern w:val="0"/>
          <w:sz w:val="24"/>
          <w:szCs w:val="24"/>
        </w:rPr>
        <w:t xml:space="preserve">  室内环境应符合下列要求：</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一、建筑采光应符合建筑采光设计标准,应保证教学用房的最佳建筑朝向,并宜双侧采光,主要采光面应位于学生座位左侧;严禁使用有色玻璃,并应防止室内弦光,窗台高度宜为900～1000mm;</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 xml:space="preserve">二、室内应有良好的自然通风;化学实验室及毒气橱、药品柜应设置机械排气系统设施; </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三、照明及电气设施;</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一教学用房的灯具应配有保护灯罩或灯栅,不得用裸灯;如使用荧光灯,灯具长轴应垂直于书写板面布置板前灯除外,悬挂高度距桌面宜为1700mm;各种教室、实验室的桌面照度：盲校不应低于400 Lx,为适应低视力学生的学习,教室课桌上宜配置局部照明灯具；聋校、培智学校不应低于300 Lx;书写板面的照度不应低于500Lx;各类用房的平均照度应符合建筑照明设计标准;</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二教学楼、办公楼、宿舍、食堂等照明应分幢分层或分部门控制;</w:t>
      </w:r>
    </w:p>
    <w:p>
      <w:pPr>
        <w:widowControl/>
        <w:spacing w:after="280" w:line="440" w:lineRule="exact"/>
        <w:ind w:firstLine="240" w:firstLineChars="100"/>
        <w:jc w:val="left"/>
        <w:rPr>
          <w:rFonts w:ascii="宋体" w:hAnsi="宋体" w:cs="宋体"/>
          <w:color w:val="000000"/>
          <w:kern w:val="0"/>
          <w:sz w:val="18"/>
          <w:szCs w:val="18"/>
        </w:rPr>
      </w:pPr>
      <w:r>
        <w:rPr>
          <w:rFonts w:ascii="宋体" w:hAnsi="宋体" w:eastAsia="宋体" w:cs="宋体"/>
          <w:color w:val="000000"/>
          <w:kern w:val="0"/>
          <w:sz w:val="24"/>
          <w:szCs w:val="24"/>
        </w:rPr>
        <w:t xml:space="preserve">  三各种教室、实验室的进门处宜装设门铃,聋校应加设信号灯;    </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四电源插座、开关的选型和安装应保证学生使用安全;</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五信息网络系统应结合残疾人特点设置,其网络接口应接至每个教室、实验室、活动室、宿舍等残疾学生生活和学习的房间;</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六所有导线均应采用暗敷,不得拖挂明线;</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七食堂、劳技教室内除照明电源外,还应根据需要配备动力电源;</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四、各地区的特殊教育学校,应因地制宜地配置安全的采暖设施和降温设施;</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五、室内装修应符合民用建筑工程室内环境污染控制规范和建筑内部装修设计防火规范;</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第三十九条</w:t>
      </w:r>
      <w:r>
        <w:rPr>
          <w:rFonts w:ascii="宋体" w:hAnsi="宋体" w:eastAsia="宋体" w:cs="宋体"/>
          <w:color w:val="000000"/>
          <w:kern w:val="0"/>
          <w:sz w:val="24"/>
          <w:szCs w:val="24"/>
        </w:rPr>
        <w:t xml:space="preserve">  建筑防雷装置应符合国家建筑物防雷设计规范;</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第四十条</w:t>
      </w:r>
      <w:r>
        <w:rPr>
          <w:rFonts w:ascii="宋体" w:hAnsi="宋体" w:eastAsia="宋体" w:cs="宋体"/>
          <w:color w:val="000000"/>
          <w:kern w:val="0"/>
          <w:sz w:val="24"/>
          <w:szCs w:val="24"/>
        </w:rPr>
        <w:t xml:space="preserve">  主要用房固定设备配置：</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普通教室;前墙应设书写板和投影幕布及显示屏,后墙宜设张贴通知和学生作业用的陈列板;聋校书写板上方应设信号灯一组;室内应设置讲台盲校、培智学校不应设台阶、清洁柜、广播音箱、电源插座、网络接口、有线电视等;</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二、各种专用教室、实验室还应根据功能要求和可能条件设置上下水、电、管道燃气、通风等管线和设备;实验室应将管线接到每个实验桌;</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三、行政办公室、教师办公室应采用综合布线;</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四、教师办公室内宜设洗手盆、挂衣钩、电源插座、网络接口、有线电视、电话;</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五、室内厕所应设洗手盆、污水池和地漏;</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4"/>
        </w:rPr>
        <w:t>六、聋生宿舍应设置振动呼叫器及信号灯;盲校宜在建筑物内设置语音提示按钮;</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第四十一条</w:t>
      </w:r>
      <w:r>
        <w:rPr>
          <w:rFonts w:ascii="宋体" w:hAnsi="宋体" w:eastAsia="宋体" w:cs="宋体"/>
          <w:color w:val="000000"/>
          <w:kern w:val="0"/>
          <w:sz w:val="24"/>
          <w:szCs w:val="24"/>
        </w:rPr>
        <w:t xml:space="preserve">  食堂装修及设施配置应符合卫生防疫部门关于学校食堂卫生管理的要求;</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第四十二条</w:t>
      </w:r>
      <w:r>
        <w:rPr>
          <w:rFonts w:ascii="宋体" w:hAnsi="宋体" w:eastAsia="宋体" w:cs="宋体"/>
          <w:color w:val="000000"/>
          <w:kern w:val="0"/>
          <w:sz w:val="24"/>
          <w:szCs w:val="24"/>
        </w:rPr>
        <w:t>　</w:t>
      </w:r>
      <w:r>
        <w:rPr>
          <w:rFonts w:ascii="宋体" w:hAnsi="宋体" w:eastAsia="宋体" w:cs="宋体"/>
          <w:color w:val="000000"/>
          <w:kern w:val="0"/>
          <w:sz w:val="24"/>
          <w:szCs w:val="21"/>
        </w:rPr>
        <w:t>应根据消防要求,在校内、楼内和相关室内配置消防设备;</w:t>
      </w:r>
    </w:p>
    <w:p>
      <w:pPr>
        <w:widowControl/>
        <w:spacing w:after="280" w:line="440" w:lineRule="atLeast"/>
        <w:jc w:val="left"/>
        <w:rPr>
          <w:rFonts w:ascii="宋体" w:hAnsi="宋体" w:cs="宋体"/>
          <w:color w:val="000000"/>
          <w:kern w:val="0"/>
          <w:sz w:val="24"/>
          <w:szCs w:val="24"/>
        </w:rPr>
      </w:pPr>
      <w:r>
        <w:rPr>
          <w:rFonts w:hint="eastAsia" w:ascii="宋体" w:hAnsi="宋体" w:eastAsia="宋体" w:cs="宋体"/>
          <w:color w:val="000000"/>
          <w:kern w:val="0"/>
          <w:sz w:val="24"/>
          <w:szCs w:val="24"/>
        </w:rPr>
        <w:t>　　第四十三条　应根据安全要求,在校内配置应急照明设备,设置疏散指示标志,宜设电子监控系统;聋校疏散转弯处应设置凸面镜;</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b/>
          <w:color w:val="000000"/>
          <w:kern w:val="0"/>
          <w:sz w:val="24"/>
          <w:szCs w:val="36"/>
        </w:rPr>
        <w:t>附录一  术语</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一、特殊教育学校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special education school</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本标准所说的特殊教育学校是由政府、企业事业组织、社会团体、其他社会组织及公民个人依法举办的专门对残疾儿童少年实施特殊教育的机构;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二、盲校  school for the blind person  为视力残疾儿童少年实施特殊教育的机构;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三、聋校  school for the deaf person  为听力残疾儿童少年实施特殊教育的机构;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四、培智学校  school for the mental handicapped  为智力残疾儿童少年实施特殊教育的机构;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 xml:space="preserve">五、律动教室  classroom for rhythmic course  供聋校学生上律动课的教室;内容包括音乐感受、舞蹈、体操、简单游戏等;主要是利用学生残存的听觉锻炼他们的触觉、振动觉,发展动作机能,培养学生对韵律的初步感受能力、欣赏能力和表现能力,以促进学生身心健康发展;  </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六、直观教室  classroom for intuition 利用感知材料的实物和模型等教学用具,训练盲生通过触觉、听觉、嗅觉直接认知客观事物的教室;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七、情景教室   classroom for scene practice 为特教学生适应生存,适应社会而设立的模拟社会各项公共服务设施的教室;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八、感觉统合训练室   classroom for sensory integration  为智力残疾学生提供训练和发展认识外部世界的心理活动感觉、知觉、注意等,发展身体的运动机能大小肌肉控制、协调、灵活性等,设有综合训练器材进行活动训练的教室;</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九、盲道  sidewalk for the blind  在人行道上铺设一种固定形态的地砖,使视力残疾者产生不同的触感,诱导视力残疾者向前行走、辨别方向以到达目的地的通道;</w:t>
      </w:r>
    </w:p>
    <w:p>
      <w:pPr>
        <w:keepNext w:val="0"/>
        <w:keepLines w:val="0"/>
        <w:pageBreakBefore w:val="0"/>
        <w:widowControl/>
        <w:kinsoku/>
        <w:wordWrap/>
        <w:overflowPunct/>
        <w:topLinePunct w:val="0"/>
        <w:autoSpaceDE/>
        <w:autoSpaceDN/>
        <w:bidi w:val="0"/>
        <w:adjustRightInd/>
        <w:snapToGrid/>
        <w:spacing w:after="280" w:line="440" w:lineRule="exact"/>
        <w:ind w:left="0" w:leftChars="0" w:right="0" w:rightChars="0" w:firstLine="0" w:firstLineChars="0"/>
        <w:jc w:val="center"/>
        <w:textAlignment w:val="auto"/>
        <w:outlineLvl w:val="9"/>
        <w:rPr>
          <w:rFonts w:ascii="宋体" w:hAnsi="宋体" w:cs="宋体"/>
          <w:color w:val="000000"/>
          <w:kern w:val="0"/>
          <w:sz w:val="24"/>
          <w:szCs w:val="24"/>
        </w:rPr>
      </w:pPr>
      <w:r>
        <w:rPr>
          <w:rFonts w:hint="eastAsia" w:ascii="宋体" w:hAnsi="宋体" w:eastAsia="宋体" w:cs="宋体"/>
          <w:b/>
          <w:color w:val="000000"/>
          <w:kern w:val="0"/>
          <w:sz w:val="24"/>
          <w:szCs w:val="36"/>
        </w:rPr>
        <w:t>附录二  本建设标准用词和用语说明</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一、为便于在执行本建设标准条文时区别对待,对要求严格程度不同的用词说明如下：</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一表示很严格,非这样做不可的用词：</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正面词采用“必须”,反面词采用“严禁”;</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二表示严格,在正常情况均应这样做的用词：</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正面词采用“应”,反面词采用“不应”或“不得”;</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三表示允许稍有选择,在条件许可时首先应这样做的用词：</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正面词采用“宜”,反面词采用“不宜”;</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四表示有选择,在一定条件下可以这样做的的用词：</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正面词采用“可”,反面词采用“不可”;</w:t>
      </w:r>
    </w:p>
    <w:p>
      <w:pPr>
        <w:widowControl/>
        <w:spacing w:after="280" w:line="440" w:lineRule="auto"/>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二、本建设标准中指明应按其他有关标准、规范执行的写法为“应符合……的规定”或“应按……执行”;非必须按所指定的标准和规范执行的写法为“可参照……执行;</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8"/>
        </w:rPr>
        <w:t>附件</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color w:val="000000"/>
          <w:kern w:val="0"/>
          <w:sz w:val="24"/>
          <w:szCs w:val="36"/>
        </w:rPr>
        <w:t>特殊教育学校建设标准</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color w:val="000000"/>
          <w:kern w:val="0"/>
          <w:sz w:val="24"/>
          <w:szCs w:val="36"/>
        </w:rPr>
        <w:t>条文说明</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color w:val="000000"/>
          <w:kern w:val="0"/>
          <w:sz w:val="24"/>
          <w:szCs w:val="32"/>
        </w:rPr>
        <w:t>征求意见稿</w:t>
      </w:r>
    </w:p>
    <w:p>
      <w:pPr>
        <w:widowControl/>
        <w:tabs>
          <w:tab w:val="left" w:pos="1080"/>
        </w:tabs>
        <w:spacing w:after="280" w:line="440" w:lineRule="exact"/>
        <w:ind w:left="1080" w:hanging="1080"/>
        <w:jc w:val="center"/>
        <w:rPr>
          <w:rFonts w:ascii="宋体" w:hAnsi="宋体" w:cs="宋体"/>
          <w:color w:val="000000"/>
          <w:kern w:val="0"/>
          <w:sz w:val="24"/>
          <w:szCs w:val="24"/>
        </w:rPr>
      </w:pPr>
      <w:r>
        <w:rPr>
          <w:rFonts w:hint="eastAsia" w:ascii="宋体" w:hAnsi="宋体" w:eastAsia="宋体" w:cs="宋体"/>
          <w:b/>
          <w:color w:val="000000"/>
          <w:kern w:val="0"/>
          <w:sz w:val="24"/>
          <w:szCs w:val="36"/>
        </w:rPr>
        <w:t>第一章</w:t>
      </w:r>
      <w:r>
        <w:rPr>
          <w:rFonts w:ascii="宋体" w:hAnsi="宋体" w:eastAsia="宋体" w:cs="宋体"/>
          <w:b/>
          <w:color w:val="000000"/>
          <w:kern w:val="0"/>
          <w:sz w:val="24"/>
          <w:szCs w:val="14"/>
        </w:rPr>
        <w:t xml:space="preserve"> </w:t>
      </w:r>
      <w:r>
        <w:rPr>
          <w:rFonts w:hint="eastAsia" w:ascii="宋体" w:hAnsi="宋体" w:eastAsia="宋体" w:cs="宋体"/>
          <w:b/>
          <w:color w:val="000000"/>
          <w:kern w:val="0"/>
          <w:sz w:val="24"/>
          <w:szCs w:val="36"/>
        </w:rPr>
        <w:t>总  则</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第一条  根据中华人民共和国教育法、中华人民共和国义务教育法、中华人民共和国残疾人保障法、残疾人教育条例和国家中长期教育改革和发展规划纲要2010-2020年,各级政府正在加快发展特殊教育,逐步完善特殊教育体系,健全特殊教育保障体系,以保障残疾人受教育的权利;要创造适合残疾儿童少年学习生活的办学条件与育人环境,必须有一个科学、合理的学校建设标准,使特殊教育学校的规划、建设和管理有章可循;这是制定本标准的基本目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第二条  本标准是特殊教育学校基本建设的依据,也是有关部门对特殊教育学校建设项目进行审批、监督、检查、评估的尺度;</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第三条  特殊教育学校分为盲、聋、培智三种类型单独设置的学校和综合类学校设置两种及以上类型的学校;</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第四条  本标准适用于盲、聋、培智三类学校的建设,综合类学校的建设既要满足分类标准,也要充分利用共享的资源,达到合理建设与使用校舍的目的;</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第五条  特殊教育学校学生行动不便,防御意外灾害的能力差,应保证校舍建筑设计具有防御各种重大意外灾害的能力,应确保师生的安全；在防御地震、台风、暴雪、洪水等各种重大意外灾害时,还应成为临时紧急避难场所;</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第六条　特殊教育学校的新建、改建和扩建都必须先规划设计,经主管部门批准后方可进行建设;校园规划设计要根据学校的特点、城市规划的要求、周边环境情况和学校的现状等条件,因地制宜进行,可以一次规划,分期建设;综合类特殊教育学校的教学及教学辅助用房和生活用房分别按照各类班级规模及所属类别的指标执行,公共活动及康复用房和办公用房选择三类学校同一指标中的高值执行,图书阅览室、多功能教室、体育康复训练室、风雨操场等用房应适合不同类别的学生共享共用;校园建设用地面积指标依据校舍总建筑面积一级或二级指标面积加选配指标面积所需的用地面积和其他用地面积之和确定,分为Ⅰ类和Ⅱ类;</w:t>
      </w:r>
    </w:p>
    <w:p>
      <w:pPr>
        <w:widowControl/>
        <w:spacing w:after="280" w:line="440" w:lineRule="atLeast"/>
        <w:ind w:firstLine="480" w:firstLineChars="200"/>
        <w:jc w:val="left"/>
        <w:rPr>
          <w:rFonts w:ascii="宋体" w:hAnsi="宋体" w:cs="宋体"/>
          <w:color w:val="000000"/>
          <w:kern w:val="0"/>
          <w:sz w:val="24"/>
          <w:szCs w:val="24"/>
        </w:rPr>
      </w:pPr>
      <w:r>
        <w:rPr>
          <w:rFonts w:hint="eastAsia" w:ascii="宋体" w:hAnsi="宋体" w:eastAsia="宋体" w:cs="宋体"/>
          <w:color w:val="000000"/>
          <w:kern w:val="0"/>
          <w:sz w:val="24"/>
          <w:szCs w:val="24"/>
        </w:rPr>
        <w:t xml:space="preserve">第七条  特殊教育学校规划设计和建设,除应执行本建设标准外,还应执行国家及地方现行有关标准和规范; </w:t>
      </w:r>
    </w:p>
    <w:p>
      <w:pPr>
        <w:widowControl/>
        <w:spacing w:after="280" w:line="440" w:lineRule="atLeast"/>
        <w:jc w:val="center"/>
        <w:rPr>
          <w:rFonts w:ascii="宋体" w:hAnsi="宋体" w:cs="宋体"/>
          <w:color w:val="000000"/>
          <w:kern w:val="0"/>
          <w:sz w:val="18"/>
          <w:szCs w:val="18"/>
        </w:rPr>
      </w:pPr>
      <w:r>
        <w:rPr>
          <w:rFonts w:hint="eastAsia" w:ascii="宋体" w:hAnsi="宋体" w:eastAsia="宋体" w:cs="宋体"/>
          <w:b/>
          <w:color w:val="000000"/>
          <w:kern w:val="0"/>
          <w:sz w:val="24"/>
          <w:szCs w:val="36"/>
        </w:rPr>
        <w:t>第二章  建设规模与建筑项目构成</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第八条　特殊教育学校的建设规模,系根据教育部规定的学校办学规模、课程设置与教学计划、校舍建筑面积指标,并参照服务范围、教育改革发展的需求确定;</w:t>
      </w:r>
    </w:p>
    <w:p>
      <w:pPr>
        <w:widowControl/>
        <w:spacing w:after="280" w:line="440" w:lineRule="atLeast"/>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　　第九条　特殊教育学校的办学规模和班额,依据教育部有关规定设置;</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第十～十四条　教学及教学辅助用房、公共活动及康复用房的设置,是根据教育部颁发的盲校义务教育课程设置实验方案、聋校义务教育课程设置实验方案和培智学校义务教育课程设置实验方案的教学、康复及活动的基本需求确定的;办公用房、生活用房的设置,是根据学校运行管理和师生生活的基本需求确定的;</w:t>
      </w:r>
    </w:p>
    <w:p>
      <w:pPr>
        <w:widowControl/>
        <w:spacing w:after="280" w:line="440" w:lineRule="atLeast"/>
        <w:jc w:val="center"/>
        <w:rPr>
          <w:rFonts w:ascii="宋体" w:hAnsi="宋体" w:cs="宋体"/>
          <w:color w:val="000000"/>
          <w:kern w:val="0"/>
          <w:sz w:val="24"/>
          <w:szCs w:val="24"/>
        </w:rPr>
      </w:pPr>
      <w:r>
        <w:rPr>
          <w:rFonts w:hint="eastAsia" w:ascii="宋体" w:hAnsi="宋体" w:eastAsia="宋体" w:cs="宋体"/>
          <w:b/>
          <w:color w:val="000000"/>
          <w:kern w:val="0"/>
          <w:sz w:val="24"/>
          <w:szCs w:val="36"/>
        </w:rPr>
        <w:t>第三章  布局、选址、校园规划与建设用地</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1"/>
        </w:rPr>
        <w:t xml:space="preserve">第十五条  </w:t>
      </w:r>
      <w:r>
        <w:rPr>
          <w:rFonts w:ascii="宋体" w:hAnsi="宋体" w:eastAsia="宋体" w:cs="宋体"/>
          <w:color w:val="000000"/>
          <w:kern w:val="0"/>
          <w:sz w:val="24"/>
          <w:szCs w:val="24"/>
        </w:rPr>
        <w:t>特殊教育学校设置要根据经济发展规划、生源情况合理布局,使学校形成一定的规模,实行“最佳规模”办学,更好地发挥投资效益和社会效益;考虑到特殊教育学校弱势群体聚集的特殊性,学校宜建在各项社会事业较为发达、基础设施比较完善的县级及以上的城镇;</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第十六条  学校选址取决于地质、地貌、环境、交通、能源水源、电源等等主要条件,同时要考虑各种复杂自然条件的影响;</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为了保证具有安全、安静、环保、卫生的教学与育人环境,学校应避免噪声的干扰和污水、废气、粉尘的污染;</w:t>
      </w:r>
      <w:r>
        <w:rPr>
          <w:rFonts w:ascii="宋体" w:hAnsi="宋体" w:eastAsia="宋体" w:cs="宋体"/>
          <w:color w:val="000000"/>
          <w:kern w:val="0"/>
          <w:sz w:val="24"/>
          <w:szCs w:val="21"/>
        </w:rPr>
        <w:t>可能发生地质灾害地段主要指山体崩塌、滑坡、泥石流、地面陷塌、地裂缝、地面沉降等;不安全地段主要指悬崖边、崖底、风口、行洪沟口等;</w:t>
      </w:r>
      <w:r>
        <w:rPr>
          <w:rFonts w:ascii="宋体" w:hAnsi="宋体" w:eastAsia="宋体" w:cs="宋体"/>
          <w:color w:val="000000"/>
          <w:kern w:val="0"/>
          <w:sz w:val="24"/>
          <w:szCs w:val="24"/>
        </w:rPr>
        <w:t>为保证青少年的健康成长,特殊教育学校的位置应与不利于学生身心健康和危及学生安全的社会环境保持适宜的距离,并应远离物理、化学的污染源;</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1"/>
        </w:rPr>
        <w:t xml:space="preserve">第十七条  </w:t>
      </w:r>
      <w:r>
        <w:rPr>
          <w:rFonts w:ascii="宋体" w:hAnsi="宋体" w:eastAsia="宋体" w:cs="宋体"/>
          <w:color w:val="000000"/>
          <w:kern w:val="0"/>
          <w:sz w:val="24"/>
          <w:szCs w:val="24"/>
        </w:rPr>
        <w:t>特殊教育学校的新建、改建、扩建都必须根据主管部门批准的建设规模做好总体规划设计;总体规划设计应做到：各组成部分功能分区明确、分布合理、联系方便;教学用房应布置在校园的静区,保证良好的朝向,达到当地的日照标准;教学用房与体育活动场地之间,既有一定分隔,也便于联系,有利于对学生的安全管理和日常学习生活管理;各种建筑物、构筑物应协调一致,与校园绿化、美化融为一体,构成优美的校园环境和人文景观,为师生创造一个良好的学习、生活、休息、活动、交流的环境空间;教工住宅不应建在校园内;</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为保证师生出入校门的安全,校门外侧应留有缓冲地带,设置警示标志;围墙既要美观又要有利于学校的安全管理;</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升旗是对师生进行爱国主义教育的重要形式,校园内必须设置旗杆、旗台;如无合适位置,可在主要建筑物上设置附墙旗杆;</w:t>
      </w:r>
    </w:p>
    <w:p>
      <w:pPr>
        <w:widowControl/>
        <w:spacing w:after="280" w:line="440" w:lineRule="atLeas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第十八条</w:t>
      </w:r>
      <w:r>
        <w:rPr>
          <w:rFonts w:ascii="宋体" w:hAnsi="宋体" w:eastAsia="宋体" w:cs="宋体"/>
          <w:color w:val="000000"/>
          <w:kern w:val="0"/>
          <w:sz w:val="24"/>
          <w:szCs w:val="24"/>
        </w:rPr>
        <w:t xml:space="preserve">  特殊教育学校建设用地由根据校舍规划指标所需的建筑用地、体育活动用地、绿化用地和地面停车场用地等部分组成;</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一、建筑用地系指用于校舍和校园道路、广场建设的用地,为便于规划设计,其面积按确定的建筑容积率计算,特殊教育学校</w:t>
      </w:r>
      <w:r>
        <w:rPr>
          <w:rFonts w:ascii="宋体" w:hAnsi="宋体" w:eastAsia="宋体" w:cs="宋体"/>
          <w:color w:val="000000"/>
          <w:kern w:val="0"/>
          <w:sz w:val="24"/>
          <w:szCs w:val="21"/>
        </w:rPr>
        <w:t>建筑容积率不大于0.8,</w:t>
      </w:r>
      <w:r>
        <w:rPr>
          <w:rFonts w:ascii="宋体" w:hAnsi="宋体" w:eastAsia="宋体" w:cs="宋体"/>
          <w:color w:val="000000"/>
          <w:kern w:val="0"/>
          <w:sz w:val="24"/>
          <w:szCs w:val="24"/>
        </w:rPr>
        <w:t>计算公式为：</w:t>
      </w:r>
    </w:p>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建筑用地面积＝建筑面积／建筑容积率;</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我国人口众多,土地资源贫乏,校园建设要本着节约和集约用地的原则,充分利用地形地貌集中、合理地布置建筑物,并应满足卫生防疫、日照、防火等间距要求;特殊教育学校的校舍应尽可能建为适合残疾儿童少年使用的低层或多层楼房;</w:t>
      </w:r>
    </w:p>
    <w:p>
      <w:pPr>
        <w:widowControl/>
        <w:spacing w:after="280" w:line="440" w:lineRule="exact"/>
        <w:ind w:firstLine="480"/>
        <w:jc w:val="left"/>
        <w:rPr>
          <w:rFonts w:ascii="宋体" w:hAnsi="宋体" w:cs="宋体"/>
          <w:color w:val="000000"/>
          <w:kern w:val="0"/>
          <w:sz w:val="18"/>
          <w:szCs w:val="18"/>
        </w:rPr>
      </w:pPr>
      <w:r>
        <w:rPr>
          <w:rFonts w:ascii="宋体" w:hAnsi="宋体" w:eastAsia="宋体" w:cs="宋体"/>
          <w:color w:val="000000"/>
          <w:kern w:val="0"/>
          <w:sz w:val="24"/>
          <w:szCs w:val="21"/>
        </w:rPr>
        <w:t>二、体育活动用地是学校上体育课、课间操及课外活动的主要场所,对学生健康成长、增强体质至关重要,应按规定的要求设置运动场地;盲校：设一片200m环形跑道田径场;聋校、培智学校：9班设一片200m环形跑道田径场加1片篮球场,18班设一片200m环形跑道田径场加2片篮球场,27班设一片200m环形跑道田径场加3片篮球场;跑道四周及跑道内的场地应尽量铺设草地或人工草坪,并在适宜的地方布置沙坑、嬉水池等适合残疾学生活动的体育设施和游戏场地;</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三、集中绿化用地是学校美化校园、净化环境、隔声减噪、改善小气候、认识植物,以及开展课外活动的场所;同时,也是师生交往、活动、休息的空间,它可以起到美化、优化教育环境的作用,对学生有着陶冶情操、激发学习热情和引发联想思维的功能,在校园规划设计和建设中要统筹考虑;</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四、停车场用地是教职工自备机动车的停放场所,主要考虑地面停车;学校教职工人数按照盲校、聋校师生比1：3.5,培智学校师生比1：2计算;</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第十九条</w:t>
      </w:r>
      <w:r>
        <w:rPr>
          <w:rFonts w:ascii="宋体" w:hAnsi="宋体" w:eastAsia="宋体" w:cs="宋体"/>
          <w:color w:val="000000"/>
          <w:kern w:val="0"/>
          <w:sz w:val="24"/>
          <w:szCs w:val="24"/>
        </w:rPr>
        <w:t xml:space="preserve">  学校建设可以一次规划,分期实施;规划建设用地应按必备指标加选配指标宜一次性征用,用地面积测算如附表1;</w:t>
      </w:r>
    </w:p>
    <w:p>
      <w:pPr>
        <w:pStyle w:val="2"/>
        <w:spacing w:before="0" w:beforeAutospacing="0" w:after="280" w:afterAutospacing="0" w:line="440" w:lineRule="exact"/>
        <w:jc w:val="center"/>
        <w:rPr>
          <w:color w:val="000000"/>
          <w:sz w:val="18"/>
          <w:szCs w:val="18"/>
        </w:rPr>
      </w:pPr>
      <w:r>
        <w:rPr>
          <w:rFonts w:hint="eastAsia" w:ascii="宋体" w:hAnsi="宋体" w:eastAsia="宋体" w:cs="宋体"/>
          <w:b/>
          <w:color w:val="000000"/>
          <w:sz w:val="24"/>
          <w:szCs w:val="36"/>
        </w:rPr>
        <w:t>第四章  校舍建筑面积指标</w:t>
      </w:r>
    </w:p>
    <w:p>
      <w:pPr>
        <w:pStyle w:val="2"/>
        <w:spacing w:before="0" w:beforeAutospacing="0" w:after="280" w:afterAutospacing="0" w:line="440" w:lineRule="exact"/>
        <w:ind w:firstLine="480" w:firstLineChars="200"/>
        <w:rPr>
          <w:color w:val="000000"/>
          <w:sz w:val="18"/>
          <w:szCs w:val="18"/>
        </w:rPr>
      </w:pPr>
      <w:r>
        <w:rPr>
          <w:rFonts w:hint="eastAsia" w:ascii="宋体" w:hAnsi="宋体" w:eastAsia="宋体" w:cs="宋体"/>
          <w:color w:val="000000"/>
          <w:sz w:val="24"/>
        </w:rPr>
        <w:t>第二十条</w:t>
      </w:r>
      <w:r>
        <w:rPr>
          <w:rFonts w:ascii="宋体" w:hAnsi="宋体" w:eastAsia="宋体" w:cs="宋体"/>
          <w:color w:val="000000"/>
          <w:sz w:val="24"/>
        </w:rPr>
        <w:t xml:space="preserve">  校舍总建筑面积指标应符合以下要求：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鉴于各地区经济发展不平衡的实际情况和生源情况,本标准在校舍建筑面积指标中规定了“必备指标”和“选配指标”;必备指标是根据学校规模、班额和办学需要必须配备校舍的面积指标,选配指标是指根据当地经济发展水平和特殊教育改革、残疾学生康复及改善教职工工作条件的需要,在必备指标的基础上,宜增加的校舍面积指标;编制和批准学校建设可行性研究报告与总体规划不应低于“必备指标”加“选配指标”;</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二、本标准在核算校舍建筑面积时所涉及的平面利用系数K值,系参照已建造的各类校舍测算而得的综合值60%计算;在新建、扩建校舍时,宜精心设计,既要考虑合理的功能需要,又要力求经济,争取较多的使用面积;</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各类用房使用面积指标测算,如附表2、附表3、附表4;</w:t>
      </w:r>
    </w:p>
    <w:p>
      <w:pPr>
        <w:pStyle w:val="2"/>
        <w:spacing w:before="0" w:beforeAutospacing="0" w:after="280" w:afterAutospacing="0" w:line="440" w:lineRule="exact"/>
        <w:ind w:firstLine="480" w:firstLineChars="200"/>
        <w:rPr>
          <w:color w:val="000000"/>
          <w:sz w:val="18"/>
          <w:szCs w:val="18"/>
        </w:rPr>
      </w:pPr>
      <w:r>
        <w:rPr>
          <w:rFonts w:hint="eastAsia" w:ascii="宋体" w:hAnsi="宋体" w:eastAsia="宋体" w:cs="宋体"/>
          <w:color w:val="000000"/>
          <w:sz w:val="24"/>
        </w:rPr>
        <w:t>第二十一条</w:t>
      </w:r>
      <w:r>
        <w:rPr>
          <w:rFonts w:ascii="宋体" w:hAnsi="宋体" w:eastAsia="宋体" w:cs="宋体"/>
          <w:color w:val="000000"/>
          <w:sz w:val="24"/>
        </w:rPr>
        <w:t xml:space="preserve">  教学及教学辅助用房使用面积指标应符合以下要求：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普通教室;普通教室是学生在校学习的主要活动空间;其面积由额定席位、课桌椅尺寸及平面布置方式等因素决定;盲校学生的课桌按单人课桌平面尺寸1000mm×500mm或“┌”形单人课桌考虑;聋校学生的课桌按单人课桌平面尺寸600mm×400mm考虑;培智学校学生的课桌按单人课桌平面尺寸1000mm×500mm考虑,教室中还应留有活动区与体弱学生的休息区;以上三类教室均宜在后墙和侧墙上设置储物柜,每生一格,平面布置参见附图一、二、三、四;</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二、专用教室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一盲校、聋校、培智学校均应设置以下教室：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1、计算机教室;供学生上计算机课、上机操作、开展第二课堂活动等使用;根据科学技术发展对教育提出的新要求与特教学生的特点,常用计算机操作台的平面尺寸一般为900 mm×750 mm;</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2、美工教室及教具室;主要用于培养学生掌握美术基础知识和基本技能,学习绘图、工艺美术、雕塑,以提高观察能力、形象思维能力、美术欣赏能力、表现能力和陶冶情操的教室;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3、劳技教室;培养适合于学生的一些基本劳动技能,使其具有走向社会的自立能力;</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二盲校另应设置以下教室：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1、语言教室;供语言教学,主要是外语教学,以及学生课外进行语言、语音练习,音乐欣赏等使用;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2、直观教室;通过学生对各种模型和标本的触摸,辅以教师的讲解,达到直观教学的目的;</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3、音乐教室;音乐教室的数量和面积要适应教学计划和第二课堂活动的需要,以及桌椅和大型乐器、乐器柜的布置;音乐教室除供上音乐课、唱游课使用外,还要考虑供合唱课使用;另外,每校附设1间乐器室,存放各种乐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4、乐器室;用于存放各种乐器,与音乐教室配套设置;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5、实验室;适合于盲生的基本课程实验,既要满足小学阶段的科学实验,又能为中学阶段的学生提供实验的操作空间和设施;</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6、仪器与准备室;主要存放仪器设备、实验药品和生物标本,并供老师做实验准备使用;可与实验室配套设置;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7、生活与劳动教室;供劳动课使用,用于从小培养学生树立正确的劳动观念和劳动态度,增强学生的生活自理能力和动手能力,初步掌握生活自理能力;平面布置图参见附图五;</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盲校宜增设以下教室：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1、地理教室;供地理教学使用,以使学生掌握基本的地理知识;</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2、小琴房;对有音乐及器乐爱好与专长的学生,进行个别训练的房间;</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三聋校另应设置以下教室：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1、语训小教室;对聋生进行发音、看话、会话等进行个别训练的小教室;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律动教室及辅房;通过地板随着音乐旋律产生的震动,和室内灯光的变幻,使听障学生通过肢体触觉和视觉获得的信息输入大脑,锻炼他们的触觉、振动觉,发展动作机能,培养学生对韵律的初步感受能力、欣赏能力和表现能力,以促进学生身心健康发展的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3、多媒体教室;可与计算机教室合并使用;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4、实验室;适合聋生的基本课程实验,既要满足小学阶段的科学实验,又能为中学阶段的学生提供实验操作空间和设施;</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5、仪器与准备室;主要存放仪器设备、实验药品和生物标本,并供老师做实验准备使用;可与实验室配套设置;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6、生活与劳动教室;供劳动课使用,用于从小培养学生树立正确的劳动观念和劳动态度,增强学生的生活自理能力和动手能力,初步掌握生活自理能力;</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聋校宜增加语训小教室的数量;宜增设职业技术教室,用于高年级聋生的职业技术培训;</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四培智学校另应设置以下教室：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1、唱游教室;供智障学生唱歌游戏活动的教室;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2、心理疏导个训室;针对个别学生在情绪不稳定时,进行心理疏导的教室;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3、家政训练教室;通过模拟家务劳动,培养智障学生基本的生活能力;</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4、语训教室;通过发音、看话、会话等训练,锻炼受训者对语言活动中的听觉或视觉信号的分辨力和理解力,形成和发展语言感觉和表达能力的教室;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培智学校宜增设以下教室：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1、律动教室及辅房;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2、乐器室;用于存放各种乐器;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3、情景教室;</w:t>
      </w:r>
      <w:r>
        <w:rPr>
          <w:rFonts w:ascii="宋体" w:hAnsi="宋体" w:eastAsia="宋体" w:cs="宋体"/>
          <w:color w:val="000000"/>
          <w:sz w:val="24"/>
          <w:szCs w:val="21"/>
        </w:rPr>
        <w:t>模拟社会各项公共服务设施的教室,用于培训智障学生适应生存,适应社会的能力;</w:t>
      </w:r>
    </w:p>
    <w:p>
      <w:pPr>
        <w:pStyle w:val="2"/>
        <w:spacing w:before="0" w:beforeAutospacing="0" w:after="280" w:afterAutospacing="0" w:line="440" w:lineRule="exact"/>
        <w:ind w:firstLine="480" w:firstLineChars="200"/>
        <w:rPr>
          <w:color w:val="000000"/>
          <w:sz w:val="18"/>
          <w:szCs w:val="18"/>
        </w:rPr>
      </w:pPr>
      <w:r>
        <w:rPr>
          <w:rFonts w:hint="eastAsia" w:ascii="宋体" w:hAnsi="宋体" w:eastAsia="宋体" w:cs="宋体"/>
          <w:color w:val="000000"/>
          <w:sz w:val="24"/>
        </w:rPr>
        <w:t xml:space="preserve">第二十二条  </w:t>
      </w:r>
      <w:r>
        <w:rPr>
          <w:rFonts w:ascii="宋体" w:hAnsi="宋体" w:eastAsia="宋体" w:cs="宋体"/>
          <w:color w:val="000000"/>
          <w:sz w:val="24"/>
        </w:rPr>
        <w:t>公共活动及康复用房使用面积指标应符合以下要求：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一、盲校、聋校、培智学校均应设置以下用房：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一图书阅览室;包括藏书室和阅览室;藏书室应与阅览室配套设置,或将两空间合并设计,便于开架阅览;同时,应考虑目录检索和借阅、管理所需空间;</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学生阅览室供学生在校阅览书刊、读物、网络学习使用,是学生获得知识、拓宽知识面的第二课堂;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教师阅览室主要供教师查阅工具书、参考书、示范教案、教学资料使用;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二多功能教室;主要用于视听教学、合班上课、观摩教学和集会,也可兼做文体活动场所;</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三电教器材室;主要用于存放电教器材,可与多功能教室配套设置;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四体育康复训练室;为保证全天候上体育课、锻炼身体和开展适合于学生运动比赛的项目;</w:t>
      </w:r>
    </w:p>
    <w:p>
      <w:pPr>
        <w:pStyle w:val="2"/>
        <w:spacing w:before="0" w:beforeAutospacing="0" w:after="280" w:afterAutospacing="0" w:line="440" w:lineRule="exact"/>
        <w:ind w:firstLine="480"/>
        <w:rPr>
          <w:color w:val="000000"/>
          <w:sz w:val="18"/>
          <w:szCs w:val="18"/>
        </w:rPr>
      </w:pPr>
      <w:r>
        <w:rPr>
          <w:rFonts w:ascii="宋体" w:hAnsi="宋体" w:eastAsia="宋体" w:cs="宋体"/>
          <w:color w:val="000000"/>
          <w:sz w:val="24"/>
        </w:rPr>
        <w:t>五体育器材室;主要存放运动衣物和小型体育器材;体育器材室、体育教师办公室可与体育活动室合并设计和建设;</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二、盲校宜增设以下用房：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一风雨操场;平面布置图参见附图六;</w:t>
      </w:r>
    </w:p>
    <w:p>
      <w:pPr>
        <w:pStyle w:val="2"/>
        <w:spacing w:before="0" w:beforeAutospacing="0" w:after="280" w:afterAutospacing="0" w:line="440" w:lineRule="exact"/>
        <w:ind w:firstLine="480"/>
        <w:rPr>
          <w:color w:val="000000"/>
          <w:sz w:val="18"/>
          <w:szCs w:val="18"/>
        </w:rPr>
      </w:pPr>
      <w:r>
        <w:rPr>
          <w:rFonts w:ascii="宋体" w:hAnsi="宋体" w:eastAsia="宋体" w:cs="宋体"/>
          <w:color w:val="000000"/>
          <w:sz w:val="24"/>
        </w:rPr>
        <w:t>二心理咨询室;为了对不同年龄的学生进行心理健康教育和指导,帮助学生及时解除心理障碍,保持健康的心理状态,提高心理素质,健全人格,增强承受挫折、适应环境的能力而设置,并便于师生进行交谈;室内配置简易的心理测试仪器;</w:t>
      </w:r>
    </w:p>
    <w:p>
      <w:pPr>
        <w:pStyle w:val="2"/>
        <w:spacing w:before="0" w:beforeAutospacing="0" w:after="280" w:afterAutospacing="0" w:line="440" w:lineRule="exact"/>
        <w:ind w:left="480"/>
        <w:rPr>
          <w:color w:val="000000"/>
          <w:sz w:val="18"/>
          <w:szCs w:val="18"/>
        </w:rPr>
      </w:pPr>
      <w:r>
        <w:rPr>
          <w:rFonts w:ascii="宋体" w:hAnsi="宋体" w:eastAsia="宋体" w:cs="宋体"/>
          <w:color w:val="000000"/>
          <w:sz w:val="24"/>
        </w:rPr>
        <w:t>三视力检测室;用于检测低视力学生眼睛的视力损失状况;</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三、聋校宜增设以下用房：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一风雨操场;</w:t>
      </w:r>
    </w:p>
    <w:p>
      <w:pPr>
        <w:pStyle w:val="2"/>
        <w:spacing w:before="0" w:beforeAutospacing="0" w:after="280" w:afterAutospacing="0" w:line="440" w:lineRule="exact"/>
        <w:ind w:firstLine="480"/>
        <w:rPr>
          <w:color w:val="000000"/>
          <w:sz w:val="18"/>
          <w:szCs w:val="18"/>
        </w:rPr>
      </w:pPr>
      <w:r>
        <w:rPr>
          <w:rFonts w:ascii="宋体" w:hAnsi="宋体" w:eastAsia="宋体" w:cs="宋体"/>
          <w:color w:val="000000"/>
          <w:sz w:val="24"/>
        </w:rPr>
        <w:t>二心理咨询室;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三听力检测室;用于检测聋生听力损失状况;</w:t>
      </w:r>
    </w:p>
    <w:p>
      <w:pPr>
        <w:pStyle w:val="2"/>
        <w:spacing w:before="0" w:beforeAutospacing="0" w:after="280" w:afterAutospacing="0" w:line="440" w:lineRule="exact"/>
        <w:ind w:left="480"/>
        <w:rPr>
          <w:color w:val="000000"/>
          <w:sz w:val="18"/>
          <w:szCs w:val="18"/>
        </w:rPr>
      </w:pPr>
      <w:r>
        <w:rPr>
          <w:rFonts w:ascii="宋体" w:hAnsi="宋体" w:eastAsia="宋体" w:cs="宋体"/>
          <w:color w:val="000000"/>
          <w:sz w:val="24"/>
        </w:rPr>
        <w:t>四耳模制作室;根据听障者的听力检查结果,制作相应耳模的用房;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四、培智学校另应设置感觉统合训练室,综合训练智障学生听觉、视觉和肢体敏捷反应能力;宜增设心理咨询室;</w:t>
      </w:r>
    </w:p>
    <w:p>
      <w:pPr>
        <w:pStyle w:val="2"/>
        <w:spacing w:before="0" w:beforeAutospacing="0" w:after="280" w:afterAutospacing="0" w:line="440" w:lineRule="exact"/>
        <w:ind w:firstLine="480"/>
        <w:rPr>
          <w:color w:val="000000"/>
          <w:sz w:val="18"/>
          <w:szCs w:val="18"/>
        </w:rPr>
      </w:pPr>
      <w:r>
        <w:rPr>
          <w:rFonts w:hint="eastAsia" w:ascii="宋体" w:hAnsi="宋体" w:eastAsia="宋体" w:cs="宋体"/>
          <w:color w:val="000000"/>
          <w:sz w:val="24"/>
        </w:rPr>
        <w:t>第二十三条</w:t>
      </w:r>
      <w:r>
        <w:rPr>
          <w:rFonts w:ascii="宋体" w:hAnsi="宋体" w:eastAsia="宋体" w:cs="宋体"/>
          <w:color w:val="000000"/>
          <w:sz w:val="24"/>
        </w:rPr>
        <w:t xml:space="preserve">  办公用房使用面积指标应符合以下要求：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办公用房供教学和行政人员办公使用;本标准规定了各种规模学校办公用房的使用面积,各校在建设时,可根据具体情况和使用要求设置;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一、行政办公室;宜根据特殊教育学校管理工作的需要合理安排,尽可能兼用、合用,同时要适当考虑办公自动化设施所需面积;一级指标9班按教师数2.7 m</w:t>
      </w:r>
      <w:r>
        <w:rPr>
          <w:rFonts w:ascii="宋体" w:hAnsi="宋体" w:eastAsia="宋体" w:cs="宋体"/>
          <w:color w:val="000000"/>
          <w:sz w:val="24"/>
          <w:vertAlign w:val="superscript"/>
        </w:rPr>
        <w:t>2</w:t>
      </w:r>
      <w:r>
        <w:rPr>
          <w:rFonts w:ascii="宋体" w:hAnsi="宋体" w:eastAsia="宋体" w:cs="宋体"/>
          <w:color w:val="000000"/>
          <w:sz w:val="24"/>
        </w:rPr>
        <w:t>/人配置,18班按教师数1.8m</w:t>
      </w:r>
      <w:r>
        <w:rPr>
          <w:rFonts w:ascii="宋体" w:hAnsi="宋体" w:eastAsia="宋体" w:cs="宋体"/>
          <w:color w:val="000000"/>
          <w:sz w:val="24"/>
          <w:vertAlign w:val="superscript"/>
        </w:rPr>
        <w:t>2</w:t>
      </w:r>
      <w:r>
        <w:rPr>
          <w:rFonts w:ascii="宋体" w:hAnsi="宋体" w:eastAsia="宋体" w:cs="宋体"/>
          <w:color w:val="000000"/>
          <w:sz w:val="24"/>
        </w:rPr>
        <w:t>/人配置；二级指标9班按教师数4.0m</w:t>
      </w:r>
      <w:r>
        <w:rPr>
          <w:rFonts w:ascii="宋体" w:hAnsi="宋体" w:eastAsia="宋体" w:cs="宋体"/>
          <w:color w:val="000000"/>
          <w:sz w:val="24"/>
          <w:vertAlign w:val="superscript"/>
        </w:rPr>
        <w:t>2</w:t>
      </w:r>
      <w:r>
        <w:rPr>
          <w:rFonts w:ascii="宋体" w:hAnsi="宋体" w:eastAsia="宋体" w:cs="宋体"/>
          <w:color w:val="000000"/>
          <w:sz w:val="24"/>
        </w:rPr>
        <w:t>/人配置,18班按教师数3.0m</w:t>
      </w:r>
      <w:r>
        <w:rPr>
          <w:rFonts w:ascii="宋体" w:hAnsi="宋体" w:eastAsia="宋体" w:cs="宋体"/>
          <w:color w:val="000000"/>
          <w:sz w:val="24"/>
          <w:vertAlign w:val="superscript"/>
        </w:rPr>
        <w:t>2</w:t>
      </w:r>
      <w:r>
        <w:rPr>
          <w:rFonts w:ascii="宋体" w:hAnsi="宋体" w:eastAsia="宋体" w:cs="宋体"/>
          <w:color w:val="000000"/>
          <w:sz w:val="24"/>
        </w:rPr>
        <w:t>/人配置,27班按教师数2.0m</w:t>
      </w:r>
      <w:r>
        <w:rPr>
          <w:rFonts w:ascii="宋体" w:hAnsi="宋体" w:eastAsia="宋体" w:cs="宋体"/>
          <w:color w:val="000000"/>
          <w:sz w:val="24"/>
          <w:vertAlign w:val="superscript"/>
        </w:rPr>
        <w:t>2</w:t>
      </w:r>
      <w:r>
        <w:rPr>
          <w:rFonts w:ascii="宋体" w:hAnsi="宋体" w:eastAsia="宋体" w:cs="宋体"/>
          <w:color w:val="000000"/>
          <w:sz w:val="24"/>
        </w:rPr>
        <w:t>/人配置;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教师办公室;是特殊教育学校教师备课、进行教学研究和批改学生作业的主要空间,并兼作教师答疑、师生对话使用;应结合学校规模、类型、管理方式进行设置;房间宜宽敞,并能灵活布置办公家具及分隔空间,以便于采用现代化方式办公;一级指标按教师数4.65 m</w:t>
      </w:r>
      <w:r>
        <w:rPr>
          <w:rFonts w:ascii="宋体" w:hAnsi="宋体" w:eastAsia="宋体" w:cs="宋体"/>
          <w:color w:val="000000"/>
          <w:sz w:val="24"/>
          <w:vertAlign w:val="superscript"/>
        </w:rPr>
        <w:t>2</w:t>
      </w:r>
      <w:r>
        <w:rPr>
          <w:rFonts w:ascii="宋体" w:hAnsi="宋体" w:eastAsia="宋体" w:cs="宋体"/>
          <w:color w:val="000000"/>
          <w:sz w:val="24"/>
        </w:rPr>
        <w:t>/人配置,二级指标按教师数6.0m</w:t>
      </w:r>
      <w:r>
        <w:rPr>
          <w:rFonts w:ascii="宋体" w:hAnsi="宋体" w:eastAsia="宋体" w:cs="宋体"/>
          <w:color w:val="000000"/>
          <w:sz w:val="24"/>
          <w:vertAlign w:val="superscript"/>
        </w:rPr>
        <w:t>2</w:t>
      </w:r>
      <w:r>
        <w:rPr>
          <w:rFonts w:ascii="宋体" w:hAnsi="宋体" w:eastAsia="宋体" w:cs="宋体"/>
          <w:color w:val="000000"/>
          <w:sz w:val="24"/>
        </w:rPr>
        <w:t>/人配置;有培智生的学校部分教师随堂办公,应统筹安排教师办公室面积;</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三、会议接待室;主要供特殊教育学校召开小型会议和接待宾客使用,并可兼作奖状、奖品、锦旗等主要荣誉品的陈列室,在可能条件下亦可兼作校史陈列室;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四、广播及社团办公室;主要用于校园广播和少先队、共青团开展活动;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五、卫生保健室;对特殊教育学校学生的身体素质和健康状况进行监测以及进行常见疾病的防治使用;学生发生身体的伤害或危急病症,在未送医院之前,可在学校进行相应的紧急处理,有条件的可设置简易的隔离室;房间的长宽尺寸应满足布置药橱和常用诊疗设备的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六、总务贮藏室;主要存放办公用品、教学用品、劳保用品、常用工具等物品;</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七、电木工修理间;室内宜配置简单的金、木、电工机具,供家具及水、暖、电气等设备的小修与管理使用;</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八、门卫值班室;宜分设为门卫室可兼收发用、安全监控室和值班室;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九、配电室;</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宜增设以下用房：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一、员工休息室;主要用于从事卫生、绿化等工作的员工更衣、休息,可兼作工具储藏;</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二、弱电机房;采用综合布线的学校宜配置专用弱电机房;</w:t>
      </w:r>
    </w:p>
    <w:p>
      <w:pPr>
        <w:pStyle w:val="2"/>
        <w:spacing w:before="0" w:beforeAutospacing="0" w:after="280" w:afterAutospacing="0" w:line="440" w:lineRule="exact"/>
        <w:ind w:firstLine="480" w:firstLineChars="200"/>
        <w:rPr>
          <w:color w:val="000000"/>
          <w:sz w:val="18"/>
          <w:szCs w:val="18"/>
        </w:rPr>
      </w:pPr>
      <w:r>
        <w:rPr>
          <w:rFonts w:hint="eastAsia" w:ascii="宋体" w:hAnsi="宋体" w:eastAsia="宋体" w:cs="宋体"/>
          <w:color w:val="000000"/>
          <w:sz w:val="24"/>
        </w:rPr>
        <w:t>第二十四条</w:t>
      </w:r>
      <w:r>
        <w:rPr>
          <w:rFonts w:ascii="宋体" w:hAnsi="宋体" w:eastAsia="宋体" w:cs="宋体"/>
          <w:color w:val="000000"/>
          <w:sz w:val="24"/>
        </w:rPr>
        <w:t xml:space="preserve">  生活用房使用面积指标应符合以下要求：</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本标准只配置了近阶段必须由特殊教育学校建设的生活用房;各类学校生活用房使用面积测算如附表5-1,5-2,5-3;</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一、学生宿舍包括居室、盥洗室、卫生间、公共活动室及管理室;单间居室居住人数不宜超过8人;学生宿舍面积,根据全部学生人数核算;盲校、培智学校全部学生均住单层铺;聋校学生宿舍可布置为上、下铺的双层床,低年级学生住下层铺,高年级学生住上层铺;</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二、学生食堂;学生食堂设置餐厅与厨房;餐厅按全部学生同时就餐考虑;厨房的面积必须满足“三分开、一方便”的原则,即：生熟食品分开；副食品与调味品的贮藏分开；烹饪间与烧火间分开使用燃气可不分开；炊事员流水操作比较方便;</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三、学生浴室;盲校宜集中设学生浴室,男女分设,专人管理;</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四、学生厕所;本指标为设在教学楼内的厕所或室外单独设置的厕所,按4m</w:t>
      </w:r>
      <w:r>
        <w:rPr>
          <w:rFonts w:ascii="宋体" w:hAnsi="宋体" w:eastAsia="宋体" w:cs="宋体"/>
          <w:color w:val="000000"/>
          <w:sz w:val="24"/>
          <w:vertAlign w:val="superscript"/>
        </w:rPr>
        <w:t>2</w:t>
      </w:r>
      <w:r>
        <w:rPr>
          <w:rFonts w:ascii="宋体" w:hAnsi="宋体" w:eastAsia="宋体" w:cs="宋体"/>
          <w:color w:val="000000"/>
          <w:sz w:val="24"/>
        </w:rPr>
        <w:t>/蹲座位配置;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五、教工厕所;教工厕所宜设在办公区域内,按4m</w:t>
      </w:r>
      <w:r>
        <w:rPr>
          <w:rFonts w:ascii="宋体" w:hAnsi="宋体" w:eastAsia="宋体" w:cs="宋体"/>
          <w:color w:val="000000"/>
          <w:sz w:val="24"/>
          <w:vertAlign w:val="superscript"/>
        </w:rPr>
        <w:t>2</w:t>
      </w:r>
      <w:r>
        <w:rPr>
          <w:rFonts w:ascii="宋体" w:hAnsi="宋体" w:eastAsia="宋体" w:cs="宋体"/>
          <w:color w:val="000000"/>
          <w:sz w:val="24"/>
        </w:rPr>
        <w:t>/蹲座位配置;</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六、单身教工宿舍;按教职工定额的25％确定住校人数;</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七、教工食堂;教工食堂设置餐厅与厨房;餐厅按教职工数的60％设座;</w:t>
      </w:r>
    </w:p>
    <w:p>
      <w:pPr>
        <w:pStyle w:val="2"/>
        <w:spacing w:before="0" w:beforeAutospacing="0" w:after="280" w:afterAutospacing="0" w:line="440" w:lineRule="exact"/>
        <w:ind w:firstLine="480" w:firstLineChars="200"/>
        <w:rPr>
          <w:color w:val="000000"/>
          <w:sz w:val="18"/>
          <w:szCs w:val="18"/>
        </w:rPr>
      </w:pPr>
      <w:r>
        <w:rPr>
          <w:rFonts w:ascii="宋体" w:hAnsi="宋体" w:eastAsia="宋体" w:cs="宋体"/>
          <w:color w:val="000000"/>
          <w:sz w:val="24"/>
        </w:rPr>
        <w:t>八、其他生活用房包括锅炉房、开水房、自备车车库、司机休息室以及采暖、通风和给排水设备用房等,各校可根据当地条件和办学需要进行规划和建设;</w:t>
      </w:r>
    </w:p>
    <w:p>
      <w:pPr>
        <w:widowControl/>
        <w:spacing w:after="280" w:line="440" w:lineRule="atLeast"/>
        <w:jc w:val="center"/>
        <w:rPr>
          <w:rFonts w:ascii="宋体" w:hAnsi="宋体" w:cs="宋体"/>
          <w:color w:val="000000"/>
          <w:kern w:val="0"/>
          <w:sz w:val="18"/>
          <w:szCs w:val="18"/>
        </w:rPr>
      </w:pPr>
      <w:r>
        <w:rPr>
          <w:rFonts w:hint="eastAsia" w:ascii="宋体" w:hAnsi="宋体" w:eastAsia="宋体" w:cs="宋体"/>
          <w:b/>
          <w:color w:val="000000"/>
          <w:kern w:val="0"/>
          <w:sz w:val="24"/>
          <w:szCs w:val="36"/>
        </w:rPr>
        <w:t>第五章  校舍建筑标准</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第二十五条  </w:t>
      </w:r>
      <w:r>
        <w:rPr>
          <w:rFonts w:ascii="宋体" w:hAnsi="宋体" w:eastAsia="宋体" w:cs="宋体"/>
          <w:color w:val="000000"/>
          <w:kern w:val="0"/>
          <w:sz w:val="24"/>
          <w:szCs w:val="24"/>
        </w:rPr>
        <w:t>特殊教育学校的建筑标准,必须贯彻安全、适用、经济、环保、节能、无障碍,在可能条件下注意美观的原则,首先确保校舍的坚固安全,避免片面追求节约或盲目追求高标准、华而不实的倾向;</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第二十六条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建筑层数主要从儿童少年学生课间喜欢户外活动的生理特点、使用要求和节约土地的原则考虑,宜建楼房;普通教室、实验室等专用教室应设在四层以下含四层,公共活动及康复用房、办公用房和生活用房的层数宜根据实际情况确定;  </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1"/>
        </w:rPr>
        <w:t>第二十七条</w:t>
      </w:r>
      <w:r>
        <w:rPr>
          <w:rFonts w:ascii="宋体" w:hAnsi="宋体" w:eastAsia="宋体" w:cs="宋体"/>
          <w:color w:val="000000"/>
          <w:kern w:val="0"/>
          <w:sz w:val="24"/>
          <w:szCs w:val="21"/>
        </w:rPr>
        <w:t xml:space="preserve">  </w:t>
      </w:r>
      <w:r>
        <w:rPr>
          <w:rFonts w:ascii="宋体" w:hAnsi="宋体" w:eastAsia="宋体" w:cs="宋体"/>
          <w:color w:val="000000"/>
          <w:kern w:val="0"/>
          <w:sz w:val="24"/>
          <w:szCs w:val="24"/>
        </w:rPr>
        <w:t>建筑设计在平面空间布置和立面设计等方面应符合抗震概念设计要求;建筑设计方案应采用比较规则的平面布置和立面设计;</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第二十八条</w:t>
      </w:r>
      <w:r>
        <w:rPr>
          <w:rFonts w:ascii="宋体" w:hAnsi="宋体" w:eastAsia="宋体" w:cs="宋体"/>
          <w:color w:val="000000"/>
          <w:kern w:val="0"/>
          <w:sz w:val="24"/>
          <w:szCs w:val="24"/>
        </w:rPr>
        <w:t xml:space="preserve">  建筑净高指楼、地面至结构梁底间的垂直距离;当室内顶棚或风道管道低于梁时,净高计至顶棚或风道管道底;主要教学用房的净高依据教室的使用面积、上课时学生所需要的空气量及每小时换气次数确定;</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第二十九条  </w:t>
      </w:r>
      <w:r>
        <w:rPr>
          <w:rFonts w:ascii="宋体" w:hAnsi="宋体" w:eastAsia="宋体" w:cs="宋体"/>
          <w:color w:val="000000"/>
          <w:kern w:val="0"/>
          <w:sz w:val="24"/>
          <w:szCs w:val="24"/>
        </w:rPr>
        <w:t>校舍建筑应根据其功能及防御各类重大意外灾害要求设计,在建筑结构设计上应根据相应设防规范要求确定;各种建筑材料必须符合国家质量规范要求和设计要求;</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耐火等级应符合建筑设计防火规范的相关规定;</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第三十一条</w:t>
      </w:r>
      <w:r>
        <w:rPr>
          <w:rFonts w:ascii="宋体" w:hAnsi="宋体" w:eastAsia="宋体" w:cs="宋体"/>
          <w:color w:val="000000"/>
          <w:kern w:val="0"/>
          <w:sz w:val="24"/>
          <w:szCs w:val="24"/>
        </w:rPr>
        <w:t xml:space="preserve">  普通教室、各种专用教室、公共教学用房的室内楼地面,以及厅堂、走道、楼梯等楼地面要有较高的耐磨性,并便于清洁;多功能活动室、体育康复训练室、音乐教室、唱游教室等应采用柔性楼地面,如可用木质、地毯或PVC等材料作为楼地面的面层;律动教室应选弹性好的木地板,木地板本身构造具有随室内声音强弱的变化而产生协同的振动功能或木地板下设有与音响设备组合的振动器,带动木地板随音乐声响而发生振动;语言教室和计算机教室要求既有较高的洁净度,又能方便地检修楼地面下敷设的各种管线,计算机教室宜采用防静电架空地板;厕所等用房的楼地面应能防水防滑,易于冲洗和排水;</w:t>
      </w:r>
    </w:p>
    <w:p>
      <w:pPr>
        <w:widowControl/>
        <w:spacing w:after="280" w:line="440" w:lineRule="exact"/>
        <w:ind w:firstLine="57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第三十二条  </w:t>
      </w:r>
      <w:r>
        <w:rPr>
          <w:rFonts w:ascii="宋体" w:hAnsi="宋体" w:eastAsia="宋体" w:cs="宋体"/>
          <w:color w:val="000000"/>
          <w:kern w:val="0"/>
          <w:sz w:val="24"/>
          <w:szCs w:val="24"/>
        </w:rPr>
        <w:t>门厅、走廊应符合以下要求：</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一、教学楼的门厅除集散功能外,还具有滞留、小憩、传递信息、展示等功能;严寒和风沙大的地区,教学楼门厅的北向出入口宜设置门斗,有盲生的学校门厅与走廊内宜设盲道;</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1"/>
        </w:rPr>
        <w:t>二、走廊宽度主要根据交通联系、人流量、防火安全疏散和其他使用功能考虑;教学楼具有人流量大、课间集散时间短、盲生行走易碰撞和智障学生行走慢、摆幅大等特点,走廊宽度不得小于规定指标,以便学生课间休息、活动、交往使用;</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第三十三条</w:t>
      </w:r>
      <w:r>
        <w:rPr>
          <w:rFonts w:ascii="宋体" w:hAnsi="宋体" w:eastAsia="宋体" w:cs="宋体"/>
          <w:color w:val="000000"/>
          <w:kern w:val="0"/>
          <w:sz w:val="24"/>
          <w:szCs w:val="24"/>
        </w:rPr>
        <w:t xml:space="preserve">   楼梯的设计,要充分考虑到特殊教育学校学生行为活动的特点,楼梯不得采用螺旋形和扇形踏步,对楼梯井宽度、栏杆板高度、楼梯间自然采光等必须符合具体规定,应设置上下楼梯相互礼让、靠右行走等指示和警示标志,以避免人流集中疏散时发生事故;对于楼梯设置的数量和总宽度应按通行人流数和防火规范的要求确定;楼层变化处应有盲文触摸提醒;培智学校中有中、重度残疾的学生需用轮椅,超过2层含2层的建筑宜设无障碍电梯;</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第三十四条</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墙面应符合以下要求：</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一、内墙的阳角和方柱均应做成小圆角,以保障学生活动、通行的安全;</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二、建筑装修具有保护墙体结构、改善室内环境、美化建筑外观形象的功能;室内装修材料要根据使用要求、环保要求和经济条件选用;外装修材料除能防止雨水渗透外,还应根据建筑物的地理位置、城市建设规划的要求、建筑环境的协调统一、当地建筑材料的供应情况等因素综合考虑确定;</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第三十五条  </w:t>
      </w:r>
      <w:r>
        <w:rPr>
          <w:rFonts w:ascii="宋体" w:hAnsi="宋体" w:eastAsia="宋体" w:cs="宋体"/>
          <w:color w:val="000000"/>
          <w:kern w:val="0"/>
          <w:sz w:val="24"/>
          <w:szCs w:val="24"/>
        </w:rPr>
        <w:t>门窗必须达到条文中规定的安全性、适用性和经济性的要求;培智学校所有门宽应方便轮椅通行;当外墙窗台高度低于900 mm时,应设安全护栏;靠外墙的窗下段宜设固定小窗;</w:t>
      </w:r>
    </w:p>
    <w:p>
      <w:pPr>
        <w:widowControl/>
        <w:spacing w:after="280" w:line="440" w:lineRule="exact"/>
        <w:ind w:firstLine="480" w:firstLineChars="200"/>
        <w:jc w:val="left"/>
        <w:rPr>
          <w:rFonts w:ascii="宋体" w:hAnsi="宋体" w:cs="宋体"/>
          <w:color w:val="000000"/>
          <w:kern w:val="0"/>
          <w:sz w:val="18"/>
          <w:szCs w:val="18"/>
        </w:rPr>
      </w:pPr>
      <w:r>
        <w:rPr>
          <w:rFonts w:hint="eastAsia" w:ascii="宋体" w:hAnsi="宋体" w:eastAsia="宋体" w:cs="宋体"/>
          <w:color w:val="000000"/>
          <w:kern w:val="0"/>
          <w:sz w:val="24"/>
          <w:szCs w:val="24"/>
        </w:rPr>
        <w:t xml:space="preserve">第三十六条  </w:t>
      </w:r>
      <w:r>
        <w:rPr>
          <w:rFonts w:ascii="宋体" w:hAnsi="宋体" w:eastAsia="宋体" w:cs="宋体"/>
          <w:color w:val="000000"/>
          <w:kern w:val="0"/>
          <w:sz w:val="24"/>
          <w:szCs w:val="24"/>
        </w:rPr>
        <w:t>屋面的防水、隔热和保温必须精心设计和施工,以防止屋面雨水渗漏、夏季屋顶太阳辐射热过强而造成室温过高、冬季因屋顶传热过快而造成室温过低的现象,保证有关用房的正常使用;</w:t>
      </w:r>
    </w:p>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第三十七条</w:t>
      </w:r>
      <w:r>
        <w:rPr>
          <w:rFonts w:ascii="宋体" w:hAnsi="宋体" w:eastAsia="宋体" w:cs="宋体"/>
          <w:color w:val="000000"/>
          <w:kern w:val="0"/>
          <w:sz w:val="24"/>
          <w:szCs w:val="24"/>
        </w:rPr>
        <w:t xml:space="preserve">  特殊教育学校学生使用厕所的时间集中、人流集中,为有利于环境卫生、方便使用,应采用室内水冲式厕所,并分层设置;教学楼和宿舍以外建筑内的厕所适当配置;培智学校无障碍厕所宜设置在教室附近,并每层设置一个座躺厕;厕所要有良好的自然通风或机械排气装置;</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第三十八条</w:t>
      </w:r>
      <w:r>
        <w:rPr>
          <w:rFonts w:ascii="宋体" w:hAnsi="宋体" w:eastAsia="宋体" w:cs="宋体"/>
          <w:color w:val="000000"/>
          <w:kern w:val="0"/>
          <w:sz w:val="24"/>
          <w:szCs w:val="24"/>
        </w:rPr>
        <w:t xml:space="preserve"> </w:t>
      </w:r>
      <w:r>
        <w:rPr>
          <w:rFonts w:hint="eastAsia" w:ascii="宋体" w:hAnsi="宋体" w:eastAsia="宋体" w:cs="宋体"/>
          <w:b/>
          <w:color w:val="000000"/>
          <w:kern w:val="0"/>
          <w:sz w:val="24"/>
          <w:szCs w:val="24"/>
        </w:rPr>
        <w:t xml:space="preserve"> </w:t>
      </w:r>
      <w:r>
        <w:rPr>
          <w:rFonts w:hint="eastAsia" w:ascii="宋体" w:hAnsi="宋体" w:eastAsia="宋体" w:cs="宋体"/>
          <w:color w:val="000000"/>
          <w:kern w:val="0"/>
          <w:sz w:val="24"/>
          <w:szCs w:val="24"/>
        </w:rPr>
        <w:t>室内环境的好坏,直接影响教学效果和学生身心健康;因此,要处理好教学用房的采光、照明、通风、换气等方面的要求;</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室内照明设计决定于不同功能用房对照度的要求,现行国家标准建筑照明设计标准中做了具体规定;为提高桌面照度,保护学生视力,照明灯具应采用表面反射系数高、反射曲面适宜的灯罩和发光效率高的节能光源,不得用裸灯;</w:t>
      </w:r>
    </w:p>
    <w:p>
      <w:pPr>
        <w:widowControl/>
        <w:spacing w:after="280" w:line="440" w:lineRule="atLeast"/>
        <w:ind w:firstLine="480" w:firstLineChars="200"/>
        <w:jc w:val="left"/>
        <w:textAlignment w:val="top"/>
        <w:rPr>
          <w:rFonts w:ascii="宋体" w:hAnsi="宋体" w:cs="宋体"/>
          <w:color w:val="000000"/>
          <w:kern w:val="0"/>
          <w:sz w:val="24"/>
          <w:szCs w:val="24"/>
        </w:rPr>
      </w:pPr>
      <w:r>
        <w:rPr>
          <w:rFonts w:hint="eastAsia" w:ascii="宋体" w:hAnsi="宋体" w:eastAsia="宋体" w:cs="宋体"/>
          <w:color w:val="000000"/>
          <w:kern w:val="0"/>
          <w:sz w:val="24"/>
          <w:szCs w:val="24"/>
        </w:rPr>
        <w:t>教学用房应有良好的自然通风和冬春季的换气设施,以保证室内空气质量;对于化学实验室和设于室内的毒气橱,要有强制性的机械排气系统设施;</w:t>
      </w:r>
    </w:p>
    <w:p>
      <w:pPr>
        <w:widowControl/>
        <w:spacing w:after="280" w:line="440" w:lineRule="exac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室内的采暖、降温设施要因地制宜地设置,有利于调控室内的适宜温度;盲生学习均靠手指触摸,保持室内适宜温度尤为重要,故规定</w:t>
      </w:r>
      <w:r>
        <w:rPr>
          <w:rFonts w:ascii="宋体" w:hAnsi="宋体" w:eastAsia="宋体" w:cs="宋体"/>
          <w:color w:val="000000"/>
          <w:kern w:val="0"/>
          <w:sz w:val="24"/>
          <w:szCs w:val="21"/>
        </w:rPr>
        <w:t>寒冷和严寒地区的特殊教育学校</w:t>
      </w:r>
      <w:r>
        <w:rPr>
          <w:rFonts w:ascii="宋体" w:hAnsi="宋体" w:eastAsia="宋体" w:cs="宋体"/>
          <w:color w:val="000000"/>
          <w:kern w:val="0"/>
          <w:sz w:val="24"/>
          <w:szCs w:val="24"/>
        </w:rPr>
        <w:t>,宜采用热水供暖设备,散热片暗装,并设保护安全的暖气罩;日照时间长、具备技术条件的地区可利用太阳能供暖;</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1"/>
        </w:rPr>
        <w:t>四十</w:t>
      </w:r>
      <w:r>
        <w:rPr>
          <w:rFonts w:hint="eastAsia" w:ascii="宋体" w:hAnsi="宋体" w:eastAsia="宋体" w:cs="宋体"/>
          <w:color w:val="000000"/>
          <w:kern w:val="0"/>
          <w:sz w:val="24"/>
          <w:szCs w:val="24"/>
        </w:rPr>
        <w:t xml:space="preserve">条  </w:t>
      </w:r>
      <w:r>
        <w:rPr>
          <w:rFonts w:ascii="宋体" w:hAnsi="宋体" w:eastAsia="宋体" w:cs="宋体"/>
          <w:color w:val="000000"/>
          <w:kern w:val="0"/>
          <w:sz w:val="24"/>
          <w:szCs w:val="24"/>
        </w:rPr>
        <w:t>各地可根据不同用房使用功能的需要,结合室内装修在质地、色彩、形式上取得统一协调的效果,设置有关的固定设施;</w:t>
      </w:r>
    </w:p>
    <w:p>
      <w:pPr>
        <w:widowControl/>
        <w:spacing w:after="280" w:line="440" w:lineRule="exact"/>
        <w:ind w:firstLine="480"/>
        <w:jc w:val="left"/>
        <w:rPr>
          <w:rFonts w:ascii="宋体" w:hAnsi="宋体" w:cs="宋体"/>
          <w:color w:val="000000"/>
          <w:kern w:val="0"/>
          <w:sz w:val="18"/>
          <w:szCs w:val="18"/>
        </w:rPr>
      </w:pP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1"/>
        </w:rPr>
        <w:t>四十二</w:t>
      </w:r>
      <w:r>
        <w:rPr>
          <w:rFonts w:hint="eastAsia" w:ascii="宋体" w:hAnsi="宋体" w:eastAsia="宋体" w:cs="宋体"/>
          <w:color w:val="000000"/>
          <w:kern w:val="0"/>
          <w:sz w:val="24"/>
          <w:szCs w:val="24"/>
        </w:rPr>
        <w:t>条</w:t>
      </w:r>
      <w:r>
        <w:rPr>
          <w:rFonts w:hint="eastAsia" w:ascii="宋体" w:hAnsi="宋体" w:eastAsia="宋体" w:cs="宋体"/>
          <w:color w:val="000000"/>
          <w:kern w:val="0"/>
          <w:sz w:val="24"/>
          <w:szCs w:val="21"/>
        </w:rPr>
        <w:t>～四十三</w:t>
      </w:r>
      <w:r>
        <w:rPr>
          <w:rFonts w:hint="eastAsia" w:ascii="宋体" w:hAnsi="宋体" w:eastAsia="宋体" w:cs="宋体"/>
          <w:color w:val="000000"/>
          <w:kern w:val="0"/>
          <w:sz w:val="24"/>
          <w:szCs w:val="24"/>
        </w:rPr>
        <w:t>条</w:t>
      </w:r>
      <w:r>
        <w:rPr>
          <w:rFonts w:ascii="宋体" w:hAnsi="宋体" w:eastAsia="宋体" w:cs="宋体"/>
          <w:color w:val="000000"/>
          <w:kern w:val="0"/>
          <w:sz w:val="24"/>
          <w:szCs w:val="24"/>
        </w:rPr>
        <w:t xml:space="preserve">  为保障特殊教育学校学生的安全,应配置消防和应急照明设备,设置便于学生快速疏散的标志;在校内高地、水池、楼梯等容易发生危险的地段或场所应设置警示标志;</w:t>
      </w:r>
    </w:p>
    <w:p>
      <w:pPr>
        <w:widowControl/>
        <w:spacing w:after="280" w:line="440" w:lineRule="exact"/>
        <w:ind w:firstLine="2400" w:firstLineChars="1000"/>
        <w:jc w:val="both"/>
        <w:rPr>
          <w:rFonts w:ascii="宋体" w:hAnsi="宋体" w:cs="宋体"/>
          <w:color w:val="000000"/>
          <w:kern w:val="0"/>
          <w:sz w:val="18"/>
          <w:szCs w:val="18"/>
        </w:rPr>
      </w:pPr>
      <w:r>
        <w:rPr>
          <w:rFonts w:hint="eastAsia" w:ascii="宋体" w:hAnsi="宋体" w:eastAsia="宋体" w:cs="宋体"/>
          <w:color w:val="000000"/>
          <w:kern w:val="0"/>
          <w:sz w:val="24"/>
          <w:szCs w:val="36"/>
        </w:rPr>
        <w:t>附   表</w:t>
      </w:r>
    </w:p>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 xml:space="preserve">附表1   建设用地面积测算表                    </w:t>
      </w:r>
    </w:p>
    <w:p>
      <w:pPr>
        <w:widowControl/>
        <w:spacing w:after="280" w:line="440" w:lineRule="exact"/>
        <w:jc w:val="center"/>
        <w:rPr>
          <w:rFonts w:ascii="宋体" w:hAnsi="宋体" w:cs="宋体"/>
          <w:color w:val="000000"/>
          <w:kern w:val="0"/>
          <w:sz w:val="18"/>
          <w:szCs w:val="18"/>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2</w:t>
      </w:r>
    </w:p>
    <w:tbl>
      <w:tblPr>
        <w:tblStyle w:val="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71"/>
        <w:gridCol w:w="1281"/>
        <w:gridCol w:w="1348"/>
        <w:gridCol w:w="1216"/>
        <w:gridCol w:w="128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学校类别</w:t>
            </w:r>
          </w:p>
        </w:tc>
        <w:tc>
          <w:tcPr>
            <w:tcW w:w="187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用地名称</w:t>
            </w:r>
          </w:p>
        </w:tc>
        <w:tc>
          <w:tcPr>
            <w:tcW w:w="640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建设用地指标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vMerge w:val="continue"/>
            <w:tcBorders>
              <w:top w:val="single" w:color="auto" w:sz="4" w:space="0"/>
              <w:left w:val="single" w:color="auto" w:sz="4" w:space="0"/>
              <w:bottom w:val="single" w:color="auto" w:sz="4" w:space="0"/>
              <w:right w:val="single" w:color="auto" w:sz="4" w:space="0"/>
            </w:tcBorders>
            <w:vAlign w:val="center"/>
          </w:tcPr>
          <w:p/>
        </w:tc>
        <w:tc>
          <w:tcPr>
            <w:tcW w:w="262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Ⅰ</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vMerge w:val="continue"/>
            <w:tcBorders>
              <w:top w:val="single" w:color="auto" w:sz="4" w:space="0"/>
              <w:left w:val="single" w:color="auto" w:sz="4" w:space="0"/>
              <w:bottom w:val="single" w:color="auto" w:sz="4" w:space="0"/>
              <w:right w:val="single" w:color="auto" w:sz="4" w:space="0"/>
            </w:tcBorders>
            <w:vAlign w:val="center"/>
          </w:tc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9班</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18班</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9班</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18班</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盲校</w:t>
            </w: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6887</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11704</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8787</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15117</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19641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体育活动场地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4628</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4628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4628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4628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集中绿化用地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1310</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1877</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1522</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2256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w w:val="90"/>
                <w:kern w:val="0"/>
                <w:sz w:val="24"/>
                <w:szCs w:val="24"/>
              </w:rPr>
              <w:t>地面停车场用地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279</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558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279</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558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b/>
                <w:color w:val="000000"/>
                <w:kern w:val="0"/>
                <w:sz w:val="24"/>
                <w:szCs w:val="24"/>
              </w:rPr>
              <w:t>用地面积合计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13104</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18767</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15216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22559</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27896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班均用地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1456</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1043</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1691</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1253</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double" w:color="auto" w:sz="4" w:space="0"/>
              <w:left w:val="single" w:color="auto" w:sz="4" w:space="0"/>
              <w:bottom w:val="doub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聋校</w:t>
            </w: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6723</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10767</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8508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13871</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double" w:color="auto" w:sz="4" w:space="0"/>
              <w:left w:val="single" w:color="auto" w:sz="4" w:space="0"/>
              <w:bottom w:val="doub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hint="eastAsia" w:ascii="宋体" w:hAnsi="宋体" w:eastAsia="宋体" w:cs="宋体"/>
                <w:color w:val="000000"/>
                <w:kern w:val="0"/>
                <w:sz w:val="24"/>
                <w:szCs w:val="24"/>
              </w:rPr>
              <w:t>体育活动场地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5186</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5744</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5744</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double" w:color="auto" w:sz="4" w:space="0"/>
              <w:left w:val="single" w:color="auto" w:sz="4" w:space="0"/>
              <w:bottom w:val="doub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集中绿化用地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1354</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1897</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1553</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2241</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double" w:color="auto" w:sz="4" w:space="0"/>
              <w:left w:val="single" w:color="auto" w:sz="4" w:space="0"/>
              <w:bottom w:val="doub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w w:val="90"/>
                <w:kern w:val="0"/>
                <w:sz w:val="24"/>
                <w:szCs w:val="24"/>
              </w:rPr>
              <w:t>地面停车场用地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279</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558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279</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558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double" w:color="auto" w:sz="4" w:space="0"/>
              <w:left w:val="single" w:color="auto" w:sz="4" w:space="0"/>
              <w:bottom w:val="doub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b/>
                <w:color w:val="000000"/>
                <w:kern w:val="0"/>
                <w:sz w:val="24"/>
                <w:szCs w:val="24"/>
              </w:rPr>
              <w:t>用地面积合计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13542</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18966</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15526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22414</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29379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0" w:type="dxa"/>
            <w:vMerge w:val="continue"/>
            <w:tcBorders>
              <w:top w:val="double" w:color="auto" w:sz="4" w:space="0"/>
              <w:left w:val="single" w:color="auto" w:sz="4" w:space="0"/>
              <w:bottom w:val="doub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班均用地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1505</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1054</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1725</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1245</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培智学校</w:t>
            </w: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5594</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8998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6875</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11585</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15829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hint="eastAsia" w:ascii="宋体" w:hAnsi="宋体" w:eastAsia="宋体" w:cs="宋体"/>
                <w:color w:val="000000"/>
                <w:kern w:val="0"/>
                <w:sz w:val="24"/>
                <w:szCs w:val="24"/>
              </w:rPr>
              <w:t>体育活动场地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5186</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5744</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5744</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集中绿化用地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1234</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1710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1376</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1997</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w w:val="90"/>
                <w:kern w:val="0"/>
                <w:sz w:val="24"/>
                <w:szCs w:val="24"/>
              </w:rPr>
              <w:t>地面停车场用地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324</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648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324</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648</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b/>
                <w:color w:val="000000"/>
                <w:kern w:val="0"/>
                <w:sz w:val="24"/>
                <w:szCs w:val="24"/>
              </w:rPr>
              <w:t>用地面积合计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12338</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17100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13761</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19974</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b/>
                <w:color w:val="000000"/>
                <w:kern w:val="0"/>
                <w:sz w:val="24"/>
                <w:szCs w:val="24"/>
              </w:rPr>
              <w:t>25670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tc>
        <w:tc>
          <w:tcPr>
            <w:tcW w:w="187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班均用地</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1371</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950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1529</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1110</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951</w:t>
            </w:r>
          </w:p>
        </w:tc>
      </w:tr>
    </w:tbl>
    <w:p>
      <w:pPr>
        <w:widowControl/>
        <w:spacing w:after="280" w:line="440" w:lineRule="exac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附表2   盲校各类用房使用面积指标表</w:t>
      </w:r>
    </w:p>
    <w:p>
      <w:pPr>
        <w:widowControl/>
        <w:spacing w:after="280" w:line="440" w:lineRule="exact"/>
        <w:ind w:firstLine="7200" w:firstLineChars="3000"/>
        <w:jc w:val="lef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 xml:space="preserve">2 </w:t>
      </w:r>
      <w:r>
        <w:rPr>
          <w:rFonts w:hint="eastAsia" w:ascii="宋体" w:hAnsi="宋体" w:eastAsia="宋体" w:cs="宋体"/>
          <w:color w:val="000000"/>
          <w:kern w:val="0"/>
          <w:sz w:val="24"/>
          <w:szCs w:val="24"/>
          <w:vertAlign w:val="superscript"/>
        </w:rPr>
        <w:cr/>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791"/>
        <w:gridCol w:w="792"/>
        <w:gridCol w:w="792"/>
        <w:gridCol w:w="792"/>
        <w:gridCol w:w="792"/>
        <w:gridCol w:w="840"/>
        <w:gridCol w:w="840"/>
        <w:gridCol w:w="840"/>
        <w:tblGridChange w:id="0">
          <w:tblGrid>
            <w:gridCol w:w="2446"/>
            <w:gridCol w:w="2"/>
            <w:gridCol w:w="789"/>
            <w:gridCol w:w="792"/>
            <w:gridCol w:w="792"/>
            <w:gridCol w:w="792"/>
            <w:gridCol w:w="792"/>
            <w:gridCol w:w="3"/>
            <w:gridCol w:w="792"/>
            <w:gridCol w:w="45"/>
            <w:gridCol w:w="840"/>
            <w:gridCol w:w="840"/>
            <w:gridCol w:w="651"/>
            <w:gridCol w:w="792"/>
            <w:gridCol w:w="792"/>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583"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76"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 w:author="作者" w:date="2015-08-28T08:59: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2" w:author="作者" w:date="2015-08-28T08:59: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791" w:type="dxa"/>
            <w:tcBorders>
              <w:top w:val="single" w:color="auto" w:sz="4" w:space="0"/>
              <w:left w:val="single" w:color="auto" w:sz="4" w:space="0"/>
              <w:bottom w:val="single" w:color="auto" w:sz="4" w:space="0"/>
              <w:right w:val="single" w:color="auto" w:sz="4" w:space="0"/>
            </w:tcBorders>
            <w:vAlign w:val="center"/>
            <w:tcPrChange w:id="3" w:author="作者" w:date="2015-08-28T08:59: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92" w:type="dxa"/>
            <w:tcBorders>
              <w:top w:val="single" w:color="auto" w:sz="4" w:space="0"/>
              <w:left w:val="single" w:color="auto" w:sz="4" w:space="0"/>
              <w:bottom w:val="single" w:color="auto" w:sz="4" w:space="0"/>
              <w:right w:val="single" w:color="auto" w:sz="4" w:space="0"/>
            </w:tcBorders>
            <w:vAlign w:val="center"/>
            <w:tcPrChange w:id="4"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92" w:type="dxa"/>
            <w:tcBorders>
              <w:top w:val="single" w:color="auto" w:sz="4" w:space="0"/>
              <w:left w:val="single" w:color="auto" w:sz="4" w:space="0"/>
              <w:bottom w:val="single" w:color="auto" w:sz="4" w:space="0"/>
              <w:right w:val="single" w:color="auto" w:sz="4" w:space="0"/>
            </w:tcBorders>
            <w:vAlign w:val="center"/>
            <w:tcPrChange w:id="5" w:author="作者" w:date="2015-08-28T08:59:00Z">
              <w:tcPr>
                <w:tcW w:w="2376"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92" w:type="dxa"/>
            <w:tcBorders>
              <w:top w:val="single" w:color="auto" w:sz="4" w:space="0"/>
              <w:left w:val="single" w:color="auto" w:sz="4" w:space="0"/>
              <w:bottom w:val="single" w:color="auto" w:sz="4" w:space="0"/>
              <w:right w:val="single" w:color="auto" w:sz="4" w:space="0"/>
            </w:tcBorders>
            <w:vAlign w:val="center"/>
            <w:tcPrChange w:id="6"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92" w:type="dxa"/>
            <w:tcBorders>
              <w:top w:val="single" w:color="auto" w:sz="4" w:space="0"/>
              <w:left w:val="single" w:color="auto" w:sz="4" w:space="0"/>
              <w:bottom w:val="single" w:color="auto" w:sz="4" w:space="0"/>
              <w:right w:val="single" w:color="auto" w:sz="4" w:space="0"/>
            </w:tcBorders>
            <w:vAlign w:val="center"/>
            <w:tcPrChange w:id="7"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8" w:author="作者" w:date="2015-08-28T08:59: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9"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10"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1" w:author="作者" w:date="2015-08-28T08:59: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12" w:author="作者" w:date="2015-08-28T08:59: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791" w:type="dxa"/>
            <w:tcBorders>
              <w:top w:val="single" w:color="auto" w:sz="4" w:space="0"/>
              <w:left w:val="single" w:color="auto" w:sz="4" w:space="0"/>
              <w:bottom w:val="single" w:color="auto" w:sz="4" w:space="0"/>
              <w:right w:val="single" w:color="auto" w:sz="4" w:space="0"/>
            </w:tcBorders>
            <w:vAlign w:val="center"/>
            <w:tcPrChange w:id="13" w:author="作者" w:date="2015-08-28T08:59: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92" w:type="dxa"/>
            <w:tcBorders>
              <w:top w:val="single" w:color="auto" w:sz="4" w:space="0"/>
              <w:left w:val="single" w:color="auto" w:sz="4" w:space="0"/>
              <w:bottom w:val="single" w:color="auto" w:sz="4" w:space="0"/>
              <w:right w:val="single" w:color="auto" w:sz="4" w:space="0"/>
            </w:tcBorders>
            <w:vAlign w:val="center"/>
            <w:tcPrChange w:id="14"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92" w:type="dxa"/>
            <w:tcBorders>
              <w:top w:val="single" w:color="auto" w:sz="4" w:space="0"/>
              <w:left w:val="single" w:color="auto" w:sz="4" w:space="0"/>
              <w:bottom w:val="single" w:color="auto" w:sz="4" w:space="0"/>
              <w:right w:val="single" w:color="auto" w:sz="4" w:space="0"/>
            </w:tcBorders>
            <w:vAlign w:val="center"/>
            <w:tcPrChange w:id="15" w:author="作者" w:date="2015-08-28T08:59:00Z">
              <w:tcPr>
                <w:tcW w:w="2376"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92" w:type="dxa"/>
            <w:tcBorders>
              <w:top w:val="single" w:color="auto" w:sz="4" w:space="0"/>
              <w:left w:val="single" w:color="auto" w:sz="4" w:space="0"/>
              <w:bottom w:val="single" w:color="auto" w:sz="4" w:space="0"/>
              <w:right w:val="single" w:color="auto" w:sz="4" w:space="0"/>
            </w:tcBorders>
            <w:vAlign w:val="center"/>
            <w:tcPrChange w:id="16"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92" w:type="dxa"/>
            <w:tcBorders>
              <w:top w:val="single" w:color="auto" w:sz="4" w:space="0"/>
              <w:left w:val="single" w:color="auto" w:sz="4" w:space="0"/>
              <w:bottom w:val="single" w:color="auto" w:sz="4" w:space="0"/>
              <w:right w:val="single" w:color="auto" w:sz="4" w:space="0"/>
            </w:tcBorders>
            <w:vAlign w:val="center"/>
            <w:tcPrChange w:id="17" w:author="作者" w:date="2015-08-28T08:59:00Z">
              <w:tcPr>
                <w:tcW w:w="792"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8" w:author="作者" w:date="2015-08-28T08:59: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9"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20"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一、教学及教学辅助用房使用面积小计</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1023</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1530</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1379</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2109</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2656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1、普通教室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396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792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 xml:space="preserve"> 486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972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1458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2、专用教室小计</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627</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738</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893</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1137</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1198</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语言教室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32"/>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32"/>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直观教室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132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音乐教室</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乐器室</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32" w:leftChars="63"/>
              <w:jc w:val="center"/>
              <w:rPr>
                <w:rFonts w:ascii="宋体" w:hAnsi="宋体" w:cs="宋体"/>
                <w:kern w:val="0"/>
                <w:sz w:val="18"/>
                <w:szCs w:val="18"/>
              </w:rPr>
            </w:pPr>
            <w:r>
              <w:rPr>
                <w:rFonts w:ascii="宋体" w:hAnsi="宋体" w:eastAsia="宋体" w:cs="宋体"/>
                <w:color w:val="000000"/>
                <w:kern w:val="0"/>
                <w:sz w:val="24"/>
                <w:szCs w:val="24"/>
              </w:rPr>
              <w:t>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实验室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92" w:type="dxa"/>
            <w:tcBorders>
              <w:top w:val="single" w:color="auto" w:sz="4" w:space="0"/>
              <w:left w:val="single" w:color="auto" w:sz="4" w:space="0"/>
              <w:bottom w:val="single" w:color="auto" w:sz="4" w:space="0"/>
              <w:right w:val="single" w:color="auto" w:sz="4" w:space="0"/>
            </w:tcBorders>
            <w:vAlign w:val="top"/>
          </w:tcPr>
          <w:p>
            <w:pPr>
              <w:widowControl/>
              <w:tabs>
                <w:tab w:val="left" w:pos="0"/>
              </w:tabs>
              <w:spacing w:after="280" w:line="440" w:lineRule="exact"/>
              <w:ind w:left="20"/>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firstLine="120" w:firstLineChars="50"/>
              <w:jc w:val="center"/>
              <w:rPr>
                <w:rFonts w:ascii="宋体" w:hAnsi="宋体" w:cs="宋体"/>
                <w:kern w:val="0"/>
                <w:sz w:val="18"/>
                <w:szCs w:val="18"/>
              </w:rPr>
            </w:pPr>
            <w:r>
              <w:rPr>
                <w:rFonts w:ascii="宋体" w:hAnsi="宋体" w:eastAsia="宋体" w:cs="宋体"/>
                <w:color w:val="000000"/>
                <w:kern w:val="0"/>
                <w:sz w:val="24"/>
                <w:szCs w:val="24"/>
              </w:rPr>
              <w:t>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65</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地理教室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小琴房</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40 </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 </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二、公共活动及康复用房使用面积小计</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384</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549</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542</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814</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312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166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271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400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240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183</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风雨操场</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 xml:space="preserve"> 252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视力检测室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三、办公用房使用面积小计</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440</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687</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597</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999</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行政办公室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教师办公室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144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186</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会议、接待室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广播及社团办公室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卫生保健室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总务贮藏室</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电木工修理间</w:t>
            </w:r>
          </w:p>
        </w:tc>
        <w:tc>
          <w:tcPr>
            <w:tcW w:w="791"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9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附表2续  盲校各类用房使用面积指标表</w:t>
      </w:r>
    </w:p>
    <w:p>
      <w:pPr>
        <w:widowControl/>
        <w:spacing w:after="280" w:line="440" w:lineRule="atLeast"/>
        <w:ind w:firstLine="7200" w:firstLineChars="3000"/>
        <w:jc w:val="lef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2</w:t>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809"/>
        <w:gridCol w:w="810"/>
        <w:gridCol w:w="780"/>
        <w:gridCol w:w="780"/>
        <w:gridCol w:w="780"/>
        <w:gridCol w:w="840"/>
        <w:gridCol w:w="840"/>
        <w:gridCol w:w="840"/>
        <w:tblGridChange w:id="21">
          <w:tblGrid>
            <w:gridCol w:w="2446"/>
            <w:gridCol w:w="2"/>
            <w:gridCol w:w="807"/>
            <w:gridCol w:w="810"/>
            <w:gridCol w:w="780"/>
            <w:gridCol w:w="780"/>
            <w:gridCol w:w="780"/>
            <w:gridCol w:w="3"/>
            <w:gridCol w:w="810"/>
            <w:gridCol w:w="27"/>
            <w:gridCol w:w="840"/>
            <w:gridCol w:w="840"/>
            <w:gridCol w:w="633"/>
            <w:gridCol w:w="780"/>
            <w:gridCol w:w="780"/>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22" w:author="作者" w:date="2015-08-28T08:59: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23" w:author="作者" w:date="2015-08-28T08:59: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24" w:author="作者" w:date="2015-08-28T08:59: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10" w:type="dxa"/>
            <w:tcBorders>
              <w:top w:val="single" w:color="auto" w:sz="4" w:space="0"/>
              <w:left w:val="single" w:color="auto" w:sz="4" w:space="0"/>
              <w:bottom w:val="single" w:color="auto" w:sz="4" w:space="0"/>
              <w:right w:val="single" w:color="auto" w:sz="4" w:space="0"/>
            </w:tcBorders>
            <w:vAlign w:val="center"/>
            <w:tcPrChange w:id="25" w:author="作者" w:date="2015-08-28T08:59: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26" w:author="作者" w:date="2015-08-28T08:59: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80" w:type="dxa"/>
            <w:tcBorders>
              <w:top w:val="single" w:color="auto" w:sz="4" w:space="0"/>
              <w:left w:val="single" w:color="auto" w:sz="4" w:space="0"/>
              <w:bottom w:val="single" w:color="auto" w:sz="4" w:space="0"/>
              <w:right w:val="single" w:color="auto" w:sz="4" w:space="0"/>
            </w:tcBorders>
            <w:vAlign w:val="center"/>
            <w:tcPrChange w:id="27" w:author="作者" w:date="2015-08-28T08:59: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28" w:author="作者" w:date="2015-08-28T08:59: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29" w:author="作者" w:date="2015-08-28T08:59: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30"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31"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32" w:author="作者" w:date="2015-08-28T08:59: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33" w:author="作者" w:date="2015-08-28T08:59: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34" w:author="作者" w:date="2015-08-28T08:59: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10" w:type="dxa"/>
            <w:tcBorders>
              <w:top w:val="single" w:color="auto" w:sz="4" w:space="0"/>
              <w:left w:val="single" w:color="auto" w:sz="4" w:space="0"/>
              <w:bottom w:val="single" w:color="auto" w:sz="4" w:space="0"/>
              <w:right w:val="single" w:color="auto" w:sz="4" w:space="0"/>
            </w:tcBorders>
            <w:vAlign w:val="center"/>
            <w:tcPrChange w:id="35" w:author="作者" w:date="2015-08-28T08:59: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36" w:author="作者" w:date="2015-08-28T08:59: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37" w:author="作者" w:date="2015-08-28T08:59: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38" w:author="作者" w:date="2015-08-28T08:59: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39" w:author="作者" w:date="2015-08-28T08:59: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40"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41" w:author="作者" w:date="2015-08-28T08:59: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门卫值班室</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配电室</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员工休息室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弱电机房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四、生活用房使用面积小计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1022</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1927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1263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2409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3439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216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432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518</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1037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648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1296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1944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216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432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 xml:space="preserve"> 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177</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311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389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32</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130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194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48</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144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教师厕所</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16</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28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81</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161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279</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31</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56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 </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119</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173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140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227</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使用面积合计</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2869</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4693</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3781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6331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8225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437</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925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1203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建筑面积合计</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4782</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7822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6302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68" w:rightChars="-80"/>
              <w:jc w:val="center"/>
              <w:rPr>
                <w:rFonts w:ascii="宋体" w:hAnsi="宋体" w:cs="宋体"/>
                <w:kern w:val="0"/>
                <w:sz w:val="18"/>
                <w:szCs w:val="18"/>
              </w:rPr>
            </w:pPr>
            <w:r>
              <w:rPr>
                <w:rFonts w:ascii="宋体" w:hAnsi="宋体" w:eastAsia="宋体" w:cs="宋体"/>
                <w:color w:val="000000"/>
                <w:kern w:val="0"/>
                <w:sz w:val="24"/>
                <w:szCs w:val="24"/>
              </w:rPr>
              <w:t>10552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13708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728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1542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2005</w:t>
            </w:r>
          </w:p>
        </w:tc>
      </w:tr>
    </w:tbl>
    <w:p>
      <w:pPr>
        <w:widowControl/>
        <w:spacing w:after="280" w:line="440" w:lineRule="atLeast"/>
        <w:jc w:val="left"/>
        <w:rPr>
          <w:rFonts w:ascii="宋体" w:hAnsi="宋体" w:cs="宋体"/>
          <w:color w:val="000000"/>
          <w:kern w:val="0"/>
          <w:sz w:val="18"/>
          <w:szCs w:val="18"/>
        </w:rPr>
      </w:pPr>
      <w:r>
        <w:rPr>
          <w:rFonts w:ascii="宋体" w:hAnsi="宋体" w:eastAsia="宋体" w:cs="宋体"/>
          <w:color w:val="000000"/>
          <w:kern w:val="0"/>
          <w:sz w:val="24"/>
          <w:szCs w:val="24"/>
        </w:rPr>
        <w:t>注：平面利用系数K=0.6;</w:t>
      </w:r>
    </w:p>
    <w:p>
      <w:pPr>
        <w:widowControl/>
        <w:spacing w:after="280"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附表3   聋校各类用房使用面积指标表</w:t>
      </w:r>
    </w:p>
    <w:p>
      <w:pPr>
        <w:widowControl/>
        <w:spacing w:after="280" w:line="440" w:lineRule="atLeast"/>
        <w:jc w:val="righ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 xml:space="preserve">2 </w:t>
      </w:r>
      <w:r>
        <w:rPr>
          <w:rFonts w:hint="eastAsia" w:ascii="宋体" w:hAnsi="宋体" w:eastAsia="宋体" w:cs="宋体"/>
          <w:color w:val="000000"/>
          <w:kern w:val="0"/>
          <w:sz w:val="24"/>
          <w:szCs w:val="24"/>
          <w:vertAlign w:val="superscript"/>
        </w:rPr>
        <w:cr/>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809"/>
        <w:gridCol w:w="810"/>
        <w:gridCol w:w="780"/>
        <w:gridCol w:w="780"/>
        <w:gridCol w:w="780"/>
        <w:gridCol w:w="840"/>
        <w:gridCol w:w="840"/>
        <w:gridCol w:w="840"/>
        <w:tblGridChange w:id="42">
          <w:tblGrid>
            <w:gridCol w:w="2446"/>
            <w:gridCol w:w="2"/>
            <w:gridCol w:w="807"/>
            <w:gridCol w:w="810"/>
            <w:gridCol w:w="780"/>
            <w:gridCol w:w="780"/>
            <w:gridCol w:w="780"/>
            <w:gridCol w:w="3"/>
            <w:gridCol w:w="810"/>
            <w:gridCol w:w="27"/>
            <w:gridCol w:w="840"/>
            <w:gridCol w:w="840"/>
            <w:gridCol w:w="633"/>
            <w:gridCol w:w="780"/>
            <w:gridCol w:w="780"/>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3" w:author="作者" w:date="2015-08-28T09:00: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44" w:author="作者" w:date="2015-08-28T09:00: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45"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10" w:type="dxa"/>
            <w:tcBorders>
              <w:top w:val="single" w:color="auto" w:sz="4" w:space="0"/>
              <w:left w:val="single" w:color="auto" w:sz="4" w:space="0"/>
              <w:bottom w:val="single" w:color="auto" w:sz="4" w:space="0"/>
              <w:right w:val="single" w:color="auto" w:sz="4" w:space="0"/>
            </w:tcBorders>
            <w:vAlign w:val="center"/>
            <w:tcPrChange w:id="46" w:author="作者" w:date="2015-08-28T09:00: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47" w:author="作者" w:date="2015-08-28T09:00: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80" w:type="dxa"/>
            <w:tcBorders>
              <w:top w:val="single" w:color="auto" w:sz="4" w:space="0"/>
              <w:left w:val="single" w:color="auto" w:sz="4" w:space="0"/>
              <w:bottom w:val="single" w:color="auto" w:sz="4" w:space="0"/>
              <w:right w:val="single" w:color="auto" w:sz="4" w:space="0"/>
            </w:tcBorders>
            <w:vAlign w:val="center"/>
            <w:tcPrChange w:id="48"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49"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50"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51"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52"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53" w:author="作者" w:date="2015-08-28T09:00: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54" w:author="作者" w:date="2015-08-28T09:00: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55"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10" w:type="dxa"/>
            <w:tcBorders>
              <w:top w:val="single" w:color="auto" w:sz="4" w:space="0"/>
              <w:left w:val="single" w:color="auto" w:sz="4" w:space="0"/>
              <w:bottom w:val="single" w:color="auto" w:sz="4" w:space="0"/>
              <w:right w:val="single" w:color="auto" w:sz="4" w:space="0"/>
            </w:tcBorders>
            <w:vAlign w:val="center"/>
            <w:tcPrChange w:id="56" w:author="作者" w:date="2015-08-28T09:00: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57" w:author="作者" w:date="2015-08-28T09:00: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58"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59"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60"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61"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62"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一、教学及教学辅助用房使用面积小计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930</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1325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1263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1779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2647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1、普通教室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360</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720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972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2、专用教室小计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570</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777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807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1189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语训小教室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律动教室及辅房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ind w:firstLine="120" w:firstLineChars="50"/>
              <w:jc w:val="left"/>
              <w:rPr>
                <w:rFonts w:ascii="宋体" w:hAnsi="宋体" w:cs="宋体"/>
                <w:kern w:val="0"/>
                <w:sz w:val="18"/>
                <w:szCs w:val="18"/>
              </w:rPr>
            </w:pPr>
            <w:r>
              <w:rPr>
                <w:rFonts w:ascii="宋体" w:hAnsi="宋体" w:eastAsia="宋体" w:cs="宋体"/>
                <w:color w:val="000000"/>
                <w:kern w:val="0"/>
                <w:sz w:val="24"/>
                <w:szCs w:val="24"/>
              </w:rPr>
              <w:t xml:space="preserve"> 98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100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200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多媒体教室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实验室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仪器及准备室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生活与劳动教室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65</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职业技术教室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二、公共活动及康复用房使用面积小计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297</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692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792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370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650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79</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120</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240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风雨操场</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280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firstLine="120" w:firstLineChars="50"/>
              <w:jc w:val="left"/>
              <w:rPr>
                <w:rFonts w:ascii="宋体" w:hAnsi="宋体" w:cs="宋体"/>
                <w:kern w:val="0"/>
                <w:sz w:val="18"/>
                <w:szCs w:val="18"/>
              </w:rPr>
            </w:pPr>
            <w:r>
              <w:rPr>
                <w:rFonts w:ascii="宋体" w:hAnsi="宋体" w:eastAsia="宋体" w:cs="宋体"/>
                <w:color w:val="000000"/>
                <w:kern w:val="0"/>
                <w:sz w:val="24"/>
                <w:szCs w:val="24"/>
              </w:rPr>
              <w:t>560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840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听力检测室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耳模制作室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三、办公用房使用面积小计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440</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597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999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行政办公室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教师办公室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会议、接待室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广播及社团办公室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卫生保健室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总务贮藏室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电木工修理间</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附表3续  聋校各类用房使用面积指标表</w:t>
      </w:r>
    </w:p>
    <w:p>
      <w:pPr>
        <w:widowControl/>
        <w:spacing w:after="280" w:line="440" w:lineRule="atLeast"/>
        <w:jc w:val="righ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cr/>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809"/>
        <w:gridCol w:w="810"/>
        <w:gridCol w:w="780"/>
        <w:gridCol w:w="780"/>
        <w:gridCol w:w="780"/>
        <w:gridCol w:w="840"/>
        <w:gridCol w:w="840"/>
        <w:gridCol w:w="840"/>
        <w:tblGridChange w:id="63">
          <w:tblGrid>
            <w:gridCol w:w="2446"/>
            <w:gridCol w:w="2"/>
            <w:gridCol w:w="807"/>
            <w:gridCol w:w="810"/>
            <w:gridCol w:w="780"/>
            <w:gridCol w:w="780"/>
            <w:gridCol w:w="780"/>
            <w:gridCol w:w="3"/>
            <w:gridCol w:w="810"/>
            <w:gridCol w:w="27"/>
            <w:gridCol w:w="840"/>
            <w:gridCol w:w="840"/>
            <w:gridCol w:w="633"/>
            <w:gridCol w:w="780"/>
            <w:gridCol w:w="780"/>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64" w:author="作者" w:date="2015-08-28T09:00: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65" w:author="作者" w:date="2015-08-28T09:00: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66"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10" w:type="dxa"/>
            <w:tcBorders>
              <w:top w:val="single" w:color="auto" w:sz="4" w:space="0"/>
              <w:left w:val="single" w:color="auto" w:sz="4" w:space="0"/>
              <w:bottom w:val="single" w:color="auto" w:sz="4" w:space="0"/>
              <w:right w:val="single" w:color="auto" w:sz="4" w:space="0"/>
            </w:tcBorders>
            <w:vAlign w:val="center"/>
            <w:tcPrChange w:id="67" w:author="作者" w:date="2015-08-28T09:00: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68" w:author="作者" w:date="2015-08-28T09:00: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80" w:type="dxa"/>
            <w:tcBorders>
              <w:top w:val="single" w:color="auto" w:sz="4" w:space="0"/>
              <w:left w:val="single" w:color="auto" w:sz="4" w:space="0"/>
              <w:bottom w:val="single" w:color="auto" w:sz="4" w:space="0"/>
              <w:right w:val="single" w:color="auto" w:sz="4" w:space="0"/>
            </w:tcBorders>
            <w:vAlign w:val="center"/>
            <w:tcPrChange w:id="69"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70"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71"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72"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73"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74" w:author="作者" w:date="2015-08-28T09:00: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75" w:author="作者" w:date="2015-08-28T09:00: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809" w:type="dxa"/>
            <w:tcBorders>
              <w:top w:val="single" w:color="auto" w:sz="4" w:space="0"/>
              <w:left w:val="single" w:color="auto" w:sz="4" w:space="0"/>
              <w:bottom w:val="single" w:color="auto" w:sz="4" w:space="0"/>
              <w:right w:val="single" w:color="auto" w:sz="4" w:space="0"/>
            </w:tcBorders>
            <w:vAlign w:val="center"/>
            <w:tcPrChange w:id="76"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10" w:type="dxa"/>
            <w:tcBorders>
              <w:top w:val="single" w:color="auto" w:sz="4" w:space="0"/>
              <w:left w:val="single" w:color="auto" w:sz="4" w:space="0"/>
              <w:bottom w:val="single" w:color="auto" w:sz="4" w:space="0"/>
              <w:right w:val="single" w:color="auto" w:sz="4" w:space="0"/>
            </w:tcBorders>
            <w:vAlign w:val="center"/>
            <w:tcPrChange w:id="77" w:author="作者" w:date="2015-08-28T09:00:00Z">
              <w:tcPr>
                <w:tcW w:w="81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78" w:author="作者" w:date="2015-08-28T09:00:00Z">
              <w:tcPr>
                <w:tcW w:w="2340"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79"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80"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81"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82"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83"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门卫值班室</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配电室</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员工休息室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弱电机房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四、生活用房使用面积小计</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823</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1527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1036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1955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2759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432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324</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648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432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864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1296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432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 xml:space="preserve"> 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177</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311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389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518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27</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54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108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162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48</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144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教师厕所</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16</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28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81</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161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279</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31</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1"/>
              </w:rPr>
              <w:t xml:space="preserve">  56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119</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173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140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227</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使用面积合计</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2490</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3935</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3347</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5425</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7414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737</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1233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1851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建筑面积合计</w:t>
            </w:r>
          </w:p>
        </w:tc>
        <w:tc>
          <w:tcPr>
            <w:tcW w:w="80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4150</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6558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5578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9042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12357</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2055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3085</w:t>
            </w:r>
          </w:p>
        </w:tc>
      </w:tr>
    </w:tbl>
    <w:p>
      <w:pPr>
        <w:widowControl/>
        <w:spacing w:after="280" w:line="440" w:lineRule="atLeast"/>
        <w:ind w:firstLine="480" w:firstLineChars="200"/>
        <w:jc w:val="left"/>
        <w:rPr>
          <w:rFonts w:ascii="宋体" w:hAnsi="宋体" w:cs="宋体"/>
          <w:color w:val="000000"/>
          <w:kern w:val="0"/>
          <w:sz w:val="18"/>
          <w:szCs w:val="18"/>
        </w:rPr>
      </w:pPr>
      <w:r>
        <w:rPr>
          <w:rFonts w:ascii="宋体" w:hAnsi="宋体" w:eastAsia="宋体" w:cs="宋体"/>
          <w:color w:val="000000"/>
          <w:kern w:val="0"/>
          <w:sz w:val="24"/>
          <w:szCs w:val="24"/>
        </w:rPr>
        <w:t>注：平面利用系数K=0.6;</w:t>
      </w:r>
    </w:p>
    <w:p>
      <w:pPr>
        <w:widowControl/>
        <w:spacing w:after="280"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附表4     培智学校各类用房使用面积指标表</w:t>
      </w:r>
    </w:p>
    <w:p>
      <w:pPr>
        <w:widowControl/>
        <w:spacing w:after="280" w:line="440" w:lineRule="atLeast"/>
        <w:jc w:val="righ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 xml:space="preserve">2 </w:t>
      </w:r>
      <w:r>
        <w:rPr>
          <w:rFonts w:hint="eastAsia" w:ascii="宋体" w:hAnsi="宋体" w:eastAsia="宋体" w:cs="宋体"/>
          <w:color w:val="000000"/>
          <w:kern w:val="0"/>
          <w:sz w:val="24"/>
          <w:szCs w:val="24"/>
          <w:vertAlign w:val="superscript"/>
        </w:rPr>
        <w:cr/>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719"/>
        <w:gridCol w:w="900"/>
        <w:gridCol w:w="780"/>
        <w:gridCol w:w="780"/>
        <w:gridCol w:w="780"/>
        <w:gridCol w:w="840"/>
        <w:gridCol w:w="840"/>
        <w:gridCol w:w="840"/>
        <w:tblGridChange w:id="84">
          <w:tblGrid>
            <w:gridCol w:w="2446"/>
            <w:gridCol w:w="2"/>
            <w:gridCol w:w="717"/>
            <w:gridCol w:w="900"/>
            <w:gridCol w:w="780"/>
            <w:gridCol w:w="780"/>
            <w:gridCol w:w="780"/>
            <w:gridCol w:w="3"/>
            <w:gridCol w:w="837"/>
            <w:gridCol w:w="63"/>
            <w:gridCol w:w="777"/>
            <w:gridCol w:w="840"/>
            <w:gridCol w:w="723"/>
            <w:gridCol w:w="780"/>
            <w:gridCol w:w="780"/>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85" w:author="作者" w:date="2015-08-28T09:00: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86" w:author="作者" w:date="2015-08-28T09:00: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719" w:type="dxa"/>
            <w:tcBorders>
              <w:top w:val="single" w:color="auto" w:sz="4" w:space="0"/>
              <w:left w:val="single" w:color="auto" w:sz="4" w:space="0"/>
              <w:bottom w:val="single" w:color="auto" w:sz="4" w:space="0"/>
              <w:right w:val="single" w:color="auto" w:sz="4" w:space="0"/>
            </w:tcBorders>
            <w:vAlign w:val="center"/>
            <w:tcPrChange w:id="87"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900" w:type="dxa"/>
            <w:tcBorders>
              <w:top w:val="single" w:color="auto" w:sz="4" w:space="0"/>
              <w:left w:val="single" w:color="auto" w:sz="4" w:space="0"/>
              <w:bottom w:val="single" w:color="auto" w:sz="4" w:space="0"/>
              <w:right w:val="single" w:color="auto" w:sz="4" w:space="0"/>
            </w:tcBorders>
            <w:vAlign w:val="center"/>
            <w:tcPrChange w:id="88" w:author="作者" w:date="2015-08-28T09:00:00Z">
              <w:tcPr>
                <w:tcW w:w="90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89" w:author="作者" w:date="2015-08-28T09:00:00Z">
              <w:tcPr>
                <w:tcW w:w="2340"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80" w:type="dxa"/>
            <w:tcBorders>
              <w:top w:val="single" w:color="auto" w:sz="4" w:space="0"/>
              <w:left w:val="single" w:color="auto" w:sz="4" w:space="0"/>
              <w:bottom w:val="single" w:color="auto" w:sz="4" w:space="0"/>
              <w:right w:val="single" w:color="auto" w:sz="4" w:space="0"/>
            </w:tcBorders>
            <w:vAlign w:val="center"/>
            <w:tcPrChange w:id="90"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91"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92"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93"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94"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95" w:author="作者" w:date="2015-08-28T09:00: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96" w:author="作者" w:date="2015-08-28T09:00: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719" w:type="dxa"/>
            <w:tcBorders>
              <w:top w:val="single" w:color="auto" w:sz="4" w:space="0"/>
              <w:left w:val="single" w:color="auto" w:sz="4" w:space="0"/>
              <w:bottom w:val="single" w:color="auto" w:sz="4" w:space="0"/>
              <w:right w:val="single" w:color="auto" w:sz="4" w:space="0"/>
            </w:tcBorders>
            <w:vAlign w:val="center"/>
            <w:tcPrChange w:id="97"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900" w:type="dxa"/>
            <w:tcBorders>
              <w:top w:val="single" w:color="auto" w:sz="4" w:space="0"/>
              <w:left w:val="single" w:color="auto" w:sz="4" w:space="0"/>
              <w:bottom w:val="single" w:color="auto" w:sz="4" w:space="0"/>
              <w:right w:val="single" w:color="auto" w:sz="4" w:space="0"/>
            </w:tcBorders>
            <w:vAlign w:val="center"/>
            <w:tcPrChange w:id="98" w:author="作者" w:date="2015-08-28T09:00:00Z">
              <w:tcPr>
                <w:tcW w:w="90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99" w:author="作者" w:date="2015-08-28T09:00:00Z">
              <w:tcPr>
                <w:tcW w:w="2340"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100"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101"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02"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03"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04"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一、教学及教学辅助用房使用面积小计</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687</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1127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867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1536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2220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176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237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1、普通教室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396</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792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486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972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1458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2、专用教室小计</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291</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335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381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762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176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237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唱游教室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心理疏导个训室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计算机教室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美工教室及教具室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家政训练教室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语训教室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劳技教室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律动教室及辅房</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乐器室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情景教室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left"/>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二、公共活动及康复用房使用面积小计</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405</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486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513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666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727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图书阅览室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65</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106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多功能活动室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120</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160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240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240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电教器材室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体育康复训练室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体育器材室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感觉统合训练室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firstLine="240" w:firstLineChars="100"/>
              <w:jc w:val="left"/>
              <w:rPr>
                <w:rFonts w:ascii="宋体" w:hAnsi="宋体" w:cs="宋体"/>
                <w:kern w:val="0"/>
                <w:sz w:val="18"/>
                <w:szCs w:val="18"/>
              </w:rPr>
            </w:pPr>
            <w:r>
              <w:rPr>
                <w:rFonts w:ascii="宋体" w:hAnsi="宋体" w:eastAsia="宋体" w:cs="宋体"/>
                <w:color w:val="000000"/>
                <w:kern w:val="0"/>
                <w:sz w:val="24"/>
                <w:szCs w:val="24"/>
              </w:rPr>
              <w:t>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firstLine="120" w:firstLineChars="50"/>
              <w:jc w:val="center"/>
              <w:rPr>
                <w:rFonts w:ascii="宋体" w:hAnsi="宋体" w:cs="宋体"/>
                <w:kern w:val="0"/>
                <w:sz w:val="18"/>
                <w:szCs w:val="18"/>
              </w:rPr>
            </w:pPr>
            <w:r>
              <w:rPr>
                <w:rFonts w:ascii="宋体" w:hAnsi="宋体" w:eastAsia="宋体" w:cs="宋体"/>
                <w:color w:val="000000"/>
                <w:kern w:val="0"/>
                <w:sz w:val="24"/>
                <w:szCs w:val="24"/>
              </w:rPr>
              <w:t>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心理咨询室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三、办公用房使用面积小计</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440</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687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597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999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1216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行政办公室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84</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112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186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教师办公室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288</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372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558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会议、接待室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47</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80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122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广播及社团办公室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卫生保健室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总务贮藏室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28</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42</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电木工修理间</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门卫值班室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45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配电室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atLeast"/>
        <w:jc w:val="center"/>
        <w:rPr>
          <w:rFonts w:hint="eastAsia" w:ascii="黑体" w:hAnsi="宋体" w:eastAsia="黑体" w:cs="宋体"/>
          <w:color w:val="000000"/>
          <w:kern w:val="0"/>
          <w:sz w:val="24"/>
          <w:szCs w:val="24"/>
        </w:rPr>
      </w:pPr>
      <w:r>
        <w:rPr>
          <w:rFonts w:hint="eastAsia" w:ascii="宋体" w:hAnsi="宋体" w:eastAsia="宋体" w:cs="宋体"/>
          <w:color w:val="000000"/>
          <w:kern w:val="0"/>
          <w:sz w:val="24"/>
          <w:szCs w:val="24"/>
        </w:rPr>
        <w:t>附表4续  培智学校各类用房使用面积指标表</w:t>
      </w:r>
    </w:p>
    <w:p>
      <w:pPr>
        <w:widowControl/>
        <w:spacing w:after="280" w:line="440" w:lineRule="atLeast"/>
        <w:jc w:val="right"/>
        <w:rPr>
          <w:rFonts w:ascii="宋体" w:hAnsi="宋体" w:cs="宋体"/>
          <w:color w:val="000000"/>
          <w:kern w:val="0"/>
          <w:sz w:val="18"/>
          <w:szCs w:val="18"/>
        </w:rPr>
      </w:pPr>
      <w:r>
        <w:rPr>
          <w:rFonts w:hint="eastAsia" w:ascii="宋体" w:hAnsi="宋体" w:eastAsia="宋体" w:cs="宋体"/>
          <w:color w:val="000000"/>
          <w:kern w:val="0"/>
          <w:sz w:val="24"/>
          <w:szCs w:val="24"/>
        </w:rPr>
        <w:t>单位:m</w:t>
      </w:r>
      <w:r>
        <w:rPr>
          <w:rFonts w:hint="eastAsia" w:ascii="宋体" w:hAnsi="宋体" w:eastAsia="宋体" w:cs="宋体"/>
          <w:color w:val="000000"/>
          <w:kern w:val="0"/>
          <w:sz w:val="24"/>
          <w:szCs w:val="24"/>
          <w:vertAlign w:val="superscript"/>
        </w:rPr>
        <w:t xml:space="preserve">2 </w:t>
      </w:r>
      <w:r>
        <w:rPr>
          <w:rFonts w:hint="eastAsia" w:ascii="宋体" w:hAnsi="宋体" w:eastAsia="宋体" w:cs="宋体"/>
          <w:color w:val="000000"/>
          <w:kern w:val="0"/>
          <w:sz w:val="24"/>
          <w:szCs w:val="24"/>
          <w:vertAlign w:val="superscript"/>
        </w:rPr>
        <w:cr/>
      </w:r>
    </w:p>
    <w:tbl>
      <w:tblPr>
        <w:tblStyle w:val="3"/>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6"/>
        <w:gridCol w:w="719"/>
        <w:gridCol w:w="900"/>
        <w:gridCol w:w="780"/>
        <w:gridCol w:w="780"/>
        <w:gridCol w:w="780"/>
        <w:gridCol w:w="840"/>
        <w:gridCol w:w="840"/>
        <w:gridCol w:w="840"/>
        <w:tblGridChange w:id="105">
          <w:tblGrid>
            <w:gridCol w:w="2446"/>
            <w:gridCol w:w="2"/>
            <w:gridCol w:w="717"/>
            <w:gridCol w:w="900"/>
            <w:gridCol w:w="780"/>
            <w:gridCol w:w="780"/>
            <w:gridCol w:w="780"/>
            <w:gridCol w:w="3"/>
            <w:gridCol w:w="837"/>
            <w:gridCol w:w="63"/>
            <w:gridCol w:w="777"/>
            <w:gridCol w:w="840"/>
            <w:gridCol w:w="723"/>
            <w:gridCol w:w="780"/>
            <w:gridCol w:w="780"/>
            <w:gridCol w:w="2520"/>
            <w:gridCol w:w="840"/>
            <w:gridCol w:w="840"/>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395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atLeas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06" w:author="作者" w:date="2015-08-28T09:00:00Z">
            <w:tblPrEx>
              <w:tblCellMar>
                <w:top w:w="0" w:type="dxa"/>
                <w:left w:w="108" w:type="dxa"/>
                <w:bottom w:w="0" w:type="dxa"/>
                <w:right w:w="108" w:type="dxa"/>
              </w:tblCellMar>
            </w:tblPrEx>
          </w:tblPrExChange>
        </w:tblPrEx>
        <w:trPr>
          <w:trHeight w:val="246"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107" w:author="作者" w:date="2015-08-28T09:00:00Z">
              <w:tcPr>
                <w:tcW w:w="2448"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tc>
        <w:tc>
          <w:tcPr>
            <w:tcW w:w="719" w:type="dxa"/>
            <w:tcBorders>
              <w:top w:val="single" w:color="auto" w:sz="4" w:space="0"/>
              <w:left w:val="single" w:color="auto" w:sz="4" w:space="0"/>
              <w:bottom w:val="single" w:color="auto" w:sz="4" w:space="0"/>
              <w:right w:val="single" w:color="auto" w:sz="4" w:space="0"/>
            </w:tcBorders>
            <w:vAlign w:val="center"/>
            <w:tcPrChange w:id="108"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900" w:type="dxa"/>
            <w:tcBorders>
              <w:top w:val="single" w:color="auto" w:sz="4" w:space="0"/>
              <w:left w:val="single" w:color="auto" w:sz="4" w:space="0"/>
              <w:bottom w:val="single" w:color="auto" w:sz="4" w:space="0"/>
              <w:right w:val="single" w:color="auto" w:sz="4" w:space="0"/>
            </w:tcBorders>
            <w:vAlign w:val="center"/>
            <w:tcPrChange w:id="109" w:author="作者" w:date="2015-08-28T09:00:00Z">
              <w:tcPr>
                <w:tcW w:w="90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110" w:author="作者" w:date="2015-08-28T09:00:00Z">
              <w:tcPr>
                <w:tcW w:w="2340"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780" w:type="dxa"/>
            <w:tcBorders>
              <w:top w:val="single" w:color="auto" w:sz="4" w:space="0"/>
              <w:left w:val="single" w:color="auto" w:sz="4" w:space="0"/>
              <w:bottom w:val="single" w:color="auto" w:sz="4" w:space="0"/>
              <w:right w:val="single" w:color="auto" w:sz="4" w:space="0"/>
            </w:tcBorders>
            <w:vAlign w:val="center"/>
            <w:tcPrChange w:id="111"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780" w:type="dxa"/>
            <w:tcBorders>
              <w:top w:val="single" w:color="auto" w:sz="4" w:space="0"/>
              <w:left w:val="single" w:color="auto" w:sz="4" w:space="0"/>
              <w:bottom w:val="single" w:color="auto" w:sz="4" w:space="0"/>
              <w:right w:val="single" w:color="auto" w:sz="4" w:space="0"/>
            </w:tcBorders>
            <w:vAlign w:val="center"/>
            <w:tcPrChange w:id="112"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40" w:type="dxa"/>
            <w:tcBorders>
              <w:top w:val="single" w:color="auto" w:sz="4" w:space="0"/>
              <w:left w:val="single" w:color="auto" w:sz="4" w:space="0"/>
              <w:bottom w:val="single" w:color="auto" w:sz="4" w:space="0"/>
              <w:right w:val="single" w:color="auto" w:sz="4" w:space="0"/>
            </w:tcBorders>
            <w:vAlign w:val="center"/>
            <w:tcPrChange w:id="113"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40" w:type="dxa"/>
            <w:tcBorders>
              <w:top w:val="single" w:color="auto" w:sz="4" w:space="0"/>
              <w:left w:val="single" w:color="auto" w:sz="4" w:space="0"/>
              <w:bottom w:val="single" w:color="auto" w:sz="4" w:space="0"/>
              <w:right w:val="single" w:color="auto" w:sz="4" w:space="0"/>
            </w:tcBorders>
            <w:vAlign w:val="center"/>
            <w:tcPrChange w:id="114"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40" w:type="dxa"/>
            <w:tcBorders>
              <w:top w:val="single" w:color="auto" w:sz="4" w:space="0"/>
              <w:left w:val="single" w:color="auto" w:sz="4" w:space="0"/>
              <w:bottom w:val="single" w:color="auto" w:sz="4" w:space="0"/>
              <w:right w:val="single" w:color="auto" w:sz="4" w:space="0"/>
            </w:tcBorders>
            <w:vAlign w:val="center"/>
            <w:tcPrChange w:id="115"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16" w:author="作者" w:date="2015-08-28T09:00:00Z">
            <w:tblPrEx>
              <w:tblCellMar>
                <w:top w:w="0" w:type="dxa"/>
                <w:left w:w="108" w:type="dxa"/>
                <w:bottom w:w="0" w:type="dxa"/>
                <w:right w:w="108" w:type="dxa"/>
              </w:tblCellMar>
            </w:tblPrEx>
          </w:tblPrExChange>
        </w:tblPrEx>
        <w:trPr>
          <w:trHeight w:val="310" w:hRule="atLeast"/>
        </w:trPr>
        <w:tc>
          <w:tcPr>
            <w:tcW w:w="2446" w:type="dxa"/>
            <w:vMerge w:val="continue"/>
            <w:tcBorders>
              <w:top w:val="single" w:color="auto" w:sz="4" w:space="0"/>
              <w:left w:val="single" w:color="auto" w:sz="4" w:space="0"/>
              <w:bottom w:val="single" w:color="auto" w:sz="4" w:space="0"/>
              <w:right w:val="single" w:color="auto" w:sz="4" w:space="0"/>
            </w:tcBorders>
            <w:vAlign w:val="center"/>
            <w:tcPrChange w:id="117" w:author="作者" w:date="2015-08-28T09:00:00Z">
              <w:tcPr>
                <w:tcW w:w="244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tc>
        <w:tc>
          <w:tcPr>
            <w:tcW w:w="719" w:type="dxa"/>
            <w:tcBorders>
              <w:top w:val="single" w:color="auto" w:sz="4" w:space="0"/>
              <w:left w:val="single" w:color="auto" w:sz="4" w:space="0"/>
              <w:bottom w:val="single" w:color="auto" w:sz="4" w:space="0"/>
              <w:right w:val="single" w:color="auto" w:sz="4" w:space="0"/>
            </w:tcBorders>
            <w:vAlign w:val="center"/>
            <w:tcPrChange w:id="118" w:author="作者" w:date="2015-08-28T09:00:00Z">
              <w:tcPr>
                <w:tcW w:w="3960" w:type="dxa"/>
                <w:gridSpan w:val="6"/>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900" w:type="dxa"/>
            <w:tcBorders>
              <w:top w:val="single" w:color="auto" w:sz="4" w:space="0"/>
              <w:left w:val="single" w:color="auto" w:sz="4" w:space="0"/>
              <w:bottom w:val="single" w:color="auto" w:sz="4" w:space="0"/>
              <w:right w:val="single" w:color="auto" w:sz="4" w:space="0"/>
            </w:tcBorders>
            <w:vAlign w:val="center"/>
            <w:tcPrChange w:id="119" w:author="作者" w:date="2015-08-28T09:00:00Z">
              <w:tcPr>
                <w:tcW w:w="90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120" w:author="作者" w:date="2015-08-28T09:00:00Z">
              <w:tcPr>
                <w:tcW w:w="2340"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121"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780" w:type="dxa"/>
            <w:tcBorders>
              <w:top w:val="single" w:color="auto" w:sz="4" w:space="0"/>
              <w:left w:val="single" w:color="auto" w:sz="4" w:space="0"/>
              <w:bottom w:val="single" w:color="auto" w:sz="4" w:space="0"/>
              <w:right w:val="single" w:color="auto" w:sz="4" w:space="0"/>
            </w:tcBorders>
            <w:vAlign w:val="center"/>
            <w:tcPrChange w:id="122" w:author="作者" w:date="2015-08-28T09:00:00Z">
              <w:tcPr>
                <w:tcW w:w="78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23" w:author="作者" w:date="2015-08-28T09:00:00Z">
              <w:tcPr>
                <w:tcW w:w="252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24"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c>
          <w:tcPr>
            <w:tcW w:w="840" w:type="dxa"/>
            <w:tcBorders>
              <w:top w:val="single" w:color="auto" w:sz="4" w:space="0"/>
              <w:left w:val="single" w:color="auto" w:sz="4" w:space="0"/>
              <w:bottom w:val="single" w:color="auto" w:sz="4" w:space="0"/>
              <w:right w:val="single" w:color="auto" w:sz="4" w:space="0"/>
            </w:tcBorders>
            <w:vAlign w:val="center"/>
            <w:tcPrChange w:id="125" w:author="作者" w:date="2015-08-28T09:00:00Z">
              <w:tcPr>
                <w:tcW w:w="840" w:type="dxa"/>
                <w:tcBorders>
                  <w:top w:val="single" w:color="auto" w:sz="4" w:space="0"/>
                  <w:left w:val="single" w:color="auto" w:sz="4" w:space="0"/>
                  <w:bottom w:val="single" w:color="auto" w:sz="4" w:space="0"/>
                  <w:right w:val="single" w:color="auto" w:sz="4" w:space="0"/>
                </w:tcBorders>
                <w:vAlign w:val="center"/>
              </w:tcPr>
            </w:tcPrChange>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员工休息室</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弱电机房</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30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四、生活用房使用面积小计</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 xml:space="preserve"> 743</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1404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 xml:space="preserve"> 913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1745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2499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24"/>
                <w:szCs w:val="24"/>
              </w:rPr>
            </w:pPr>
            <w:r>
              <w:rPr>
                <w:rFonts w:hint="eastAsia" w:ascii="宋体" w:hAnsi="宋体" w:eastAsia="宋体" w:cs="宋体"/>
                <w:color w:val="000000"/>
                <w:kern w:val="0"/>
                <w:sz w:val="24"/>
                <w:szCs w:val="24"/>
              </w:rPr>
              <w:t>288</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学生宿舍</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346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691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432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864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1296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288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学生食堂</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118</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207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259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346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学生浴室</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22</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43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87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130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学生厕所</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64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32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64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96</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教师厕所</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32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32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48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单身教工宿舍</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94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187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108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216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324</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教工食堂</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36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65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43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79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108</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其他生活用房</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79</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1"/>
              </w:rPr>
              <w:t xml:space="preserve"> 115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94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18"/>
                <w:szCs w:val="18"/>
              </w:rPr>
            </w:pPr>
            <w:r>
              <w:rPr>
                <w:rFonts w:ascii="宋体" w:hAnsi="宋体" w:eastAsia="宋体" w:cs="宋体"/>
                <w:color w:val="000000"/>
                <w:kern w:val="0"/>
                <w:sz w:val="24"/>
                <w:szCs w:val="24"/>
              </w:rPr>
              <w:t xml:space="preserve"> 144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auto"/>
              <w:jc w:val="center"/>
              <w:rPr>
                <w:rFonts w:ascii="宋体" w:hAnsi="宋体" w:cs="宋体"/>
                <w:kern w:val="0"/>
                <w:sz w:val="24"/>
                <w:szCs w:val="24"/>
              </w:rPr>
            </w:pPr>
            <w:r>
              <w:rPr>
                <w:rFonts w:hint="eastAsia" w:ascii="宋体" w:hAnsi="宋体" w:eastAsia="宋体" w:cs="宋体"/>
                <w:color w:val="000000"/>
                <w:kern w:val="0"/>
                <w:sz w:val="24"/>
                <w:szCs w:val="24"/>
              </w:rPr>
              <w:t xml:space="preserve"> 151</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使用面积合计</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2275</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3704</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2890</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4946</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6662</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410</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615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 xml:space="preserve"> 936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6"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left"/>
              <w:rPr>
                <w:rFonts w:ascii="宋体" w:hAnsi="宋体" w:cs="宋体"/>
                <w:kern w:val="0"/>
                <w:sz w:val="18"/>
                <w:szCs w:val="18"/>
              </w:rPr>
            </w:pPr>
            <w:r>
              <w:rPr>
                <w:rFonts w:ascii="宋体" w:hAnsi="宋体" w:eastAsia="宋体" w:cs="宋体"/>
                <w:color w:val="000000"/>
                <w:kern w:val="0"/>
                <w:sz w:val="24"/>
                <w:szCs w:val="24"/>
              </w:rPr>
              <w:t>建筑面积合计</w:t>
            </w:r>
          </w:p>
        </w:tc>
        <w:tc>
          <w:tcPr>
            <w:tcW w:w="71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3792</w:t>
            </w: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6173</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2"/>
              <w:jc w:val="center"/>
              <w:rPr>
                <w:rFonts w:ascii="宋体" w:hAnsi="宋体" w:cs="宋体"/>
                <w:kern w:val="0"/>
                <w:sz w:val="18"/>
                <w:szCs w:val="18"/>
              </w:rPr>
            </w:pPr>
            <w:r>
              <w:rPr>
                <w:rFonts w:ascii="宋体" w:hAnsi="宋体" w:eastAsia="宋体" w:cs="宋体"/>
                <w:color w:val="000000"/>
                <w:kern w:val="0"/>
                <w:sz w:val="24"/>
                <w:szCs w:val="24"/>
              </w:rPr>
              <w:t>4817</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8243</w:t>
            </w:r>
          </w:p>
        </w:tc>
        <w:tc>
          <w:tcPr>
            <w:tcW w:w="78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11103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683</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1025</w:t>
            </w: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168" w:leftChars="-80" w:right="-107" w:rightChars="-51"/>
              <w:jc w:val="center"/>
              <w:rPr>
                <w:rFonts w:ascii="宋体" w:hAnsi="宋体" w:cs="宋体"/>
                <w:kern w:val="0"/>
                <w:sz w:val="18"/>
                <w:szCs w:val="18"/>
              </w:rPr>
            </w:pPr>
            <w:r>
              <w:rPr>
                <w:rFonts w:ascii="宋体" w:hAnsi="宋体" w:eastAsia="宋体" w:cs="宋体"/>
                <w:color w:val="000000"/>
                <w:kern w:val="0"/>
                <w:sz w:val="24"/>
                <w:szCs w:val="24"/>
              </w:rPr>
              <w:t>1560</w:t>
            </w:r>
          </w:p>
        </w:tc>
      </w:tr>
    </w:tbl>
    <w:p>
      <w:pPr>
        <w:widowControl/>
        <w:spacing w:after="280" w:line="440" w:lineRule="atLeast"/>
        <w:ind w:firstLine="480" w:firstLineChars="200"/>
        <w:jc w:val="left"/>
        <w:rPr>
          <w:rFonts w:ascii="宋体" w:hAnsi="宋体" w:cs="宋体"/>
          <w:color w:val="000000"/>
          <w:kern w:val="0"/>
          <w:sz w:val="24"/>
          <w:szCs w:val="24"/>
        </w:rPr>
      </w:pPr>
      <w:r>
        <w:rPr>
          <w:rFonts w:ascii="宋体" w:hAnsi="宋体" w:eastAsia="宋体" w:cs="宋体"/>
          <w:color w:val="000000"/>
          <w:kern w:val="0"/>
          <w:sz w:val="24"/>
          <w:szCs w:val="24"/>
        </w:rPr>
        <w:t>注：平面利用系数K=0.6;</w:t>
      </w:r>
    </w:p>
    <w:p>
      <w:pPr>
        <w:widowControl/>
        <w:spacing w:after="280" w:line="440" w:lineRule="atLeast"/>
        <w:jc w:val="center"/>
        <w:rPr>
          <w:rFonts w:hint="eastAsia" w:ascii="黑体" w:hAnsi="黑体" w:eastAsia="黑体" w:cs="宋体"/>
          <w:color w:val="000000"/>
          <w:kern w:val="0"/>
          <w:sz w:val="24"/>
          <w:szCs w:val="21"/>
        </w:rPr>
      </w:pPr>
      <w:r>
        <w:rPr>
          <w:rFonts w:hint="eastAsia" w:ascii="宋体" w:hAnsi="宋体" w:eastAsia="宋体" w:cs="宋体"/>
          <w:color w:val="000000"/>
          <w:kern w:val="0"/>
          <w:sz w:val="24"/>
          <w:szCs w:val="24"/>
        </w:rPr>
        <w:t>附表</w:t>
      </w:r>
      <w:r>
        <w:rPr>
          <w:rFonts w:hint="eastAsia" w:ascii="宋体" w:hAnsi="宋体" w:eastAsia="宋体" w:cs="宋体"/>
          <w:color w:val="000000"/>
          <w:kern w:val="0"/>
          <w:sz w:val="24"/>
          <w:szCs w:val="21"/>
        </w:rPr>
        <w:t>5-1  盲校生活用房使用面积人均测算指标</w:t>
      </w:r>
    </w:p>
    <w:p>
      <w:pPr>
        <w:widowControl/>
        <w:spacing w:after="280" w:line="440" w:lineRule="exact"/>
        <w:ind w:firstLine="6720" w:firstLineChars="2800"/>
        <w:jc w:val="left"/>
        <w:rPr>
          <w:rFonts w:ascii="宋体" w:hAnsi="宋体" w:cs="宋体"/>
          <w:color w:val="000000"/>
          <w:kern w:val="0"/>
          <w:sz w:val="18"/>
          <w:szCs w:val="18"/>
        </w:rPr>
      </w:pPr>
      <w:r>
        <w:rPr>
          <w:rFonts w:hint="eastAsia" w:ascii="宋体" w:hAnsi="宋体" w:eastAsia="宋体" w:cs="宋体"/>
          <w:color w:val="000000"/>
          <w:kern w:val="0"/>
          <w:sz w:val="24"/>
          <w:szCs w:val="21"/>
        </w:rPr>
        <w:t>单位：㎡/人</w:t>
      </w: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1034"/>
        <w:gridCol w:w="877"/>
        <w:gridCol w:w="875"/>
        <w:gridCol w:w="882"/>
        <w:gridCol w:w="882"/>
        <w:gridCol w:w="883"/>
        <w:gridCol w:w="858"/>
        <w:gridCol w:w="858"/>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39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752"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75"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学生</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4.80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4.80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1.64</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浴室</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0.30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0.30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教师</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0.90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其他生活用房</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0.80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0.70</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注：人均指标分别按学生人数和教师人数进行测算;</w:t>
      </w:r>
    </w:p>
    <w:p>
      <w:pPr>
        <w:widowControl/>
        <w:spacing w:after="280" w:line="440" w:lineRule="exact"/>
        <w:jc w:val="center"/>
        <w:rPr>
          <w:rFonts w:hint="eastAsia" w:ascii="黑体" w:hAnsi="黑体" w:eastAsia="黑体" w:cs="宋体"/>
          <w:color w:val="000000"/>
          <w:kern w:val="0"/>
          <w:sz w:val="24"/>
          <w:szCs w:val="21"/>
        </w:rPr>
      </w:pPr>
      <w:r>
        <w:rPr>
          <w:rFonts w:hint="eastAsia" w:ascii="宋体" w:hAnsi="宋体" w:eastAsia="宋体" w:cs="宋体"/>
          <w:color w:val="000000"/>
          <w:kern w:val="0"/>
          <w:sz w:val="24"/>
          <w:szCs w:val="24"/>
        </w:rPr>
        <w:t>附表</w:t>
      </w:r>
      <w:r>
        <w:rPr>
          <w:rFonts w:hint="eastAsia" w:ascii="宋体" w:hAnsi="宋体" w:eastAsia="宋体" w:cs="宋体"/>
          <w:color w:val="000000"/>
          <w:kern w:val="0"/>
          <w:sz w:val="24"/>
          <w:szCs w:val="21"/>
        </w:rPr>
        <w:t>5-2   聋校生活用房使用面积人均测算指标</w:t>
      </w:r>
    </w:p>
    <w:p>
      <w:pPr>
        <w:widowControl/>
        <w:spacing w:after="280" w:line="440" w:lineRule="exact"/>
        <w:ind w:firstLine="6720" w:firstLineChars="2800"/>
        <w:jc w:val="left"/>
        <w:rPr>
          <w:rFonts w:ascii="宋体" w:hAnsi="宋体" w:cs="宋体"/>
          <w:color w:val="000000"/>
          <w:kern w:val="0"/>
          <w:sz w:val="18"/>
          <w:szCs w:val="18"/>
        </w:rPr>
      </w:pPr>
      <w:r>
        <w:rPr>
          <w:rFonts w:hint="eastAsia" w:ascii="宋体" w:hAnsi="宋体" w:eastAsia="宋体" w:cs="宋体"/>
          <w:color w:val="000000"/>
          <w:kern w:val="0"/>
          <w:sz w:val="24"/>
          <w:szCs w:val="21"/>
        </w:rPr>
        <w:t>单位：㎡/人</w:t>
      </w:r>
      <w:r>
        <w:rPr>
          <w:rFonts w:ascii="宋体" w:hAnsi="宋体" w:eastAsia="宋体" w:cs="宋体"/>
          <w:color w:val="000000"/>
          <w:kern w:val="0"/>
          <w:sz w:val="24"/>
          <w:szCs w:val="24"/>
        </w:rPr>
        <w:cr/>
      </w: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1034"/>
        <w:gridCol w:w="877"/>
        <w:gridCol w:w="875"/>
        <w:gridCol w:w="882"/>
        <w:gridCol w:w="882"/>
        <w:gridCol w:w="883"/>
        <w:gridCol w:w="858"/>
        <w:gridCol w:w="858"/>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39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752"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75"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学生</w:t>
            </w: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浴室</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0.25</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0.25</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0.50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0.50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0.50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教师</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0.90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其他生活用房</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0.80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0.70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注：人均指标分别按学生人数和教师人数进行测算;</w:t>
      </w:r>
    </w:p>
    <w:p>
      <w:pPr>
        <w:widowControl/>
        <w:spacing w:after="280" w:line="440" w:lineRule="exact"/>
        <w:jc w:val="center"/>
        <w:rPr>
          <w:rFonts w:hint="eastAsia" w:ascii="黑体" w:hAnsi="黑体" w:eastAsia="黑体" w:cs="宋体"/>
          <w:color w:val="000000"/>
          <w:kern w:val="0"/>
          <w:sz w:val="24"/>
          <w:szCs w:val="21"/>
        </w:rPr>
      </w:pPr>
      <w:r>
        <w:rPr>
          <w:rFonts w:hint="eastAsia" w:ascii="宋体" w:hAnsi="宋体" w:eastAsia="宋体" w:cs="宋体"/>
          <w:color w:val="000000"/>
          <w:kern w:val="0"/>
          <w:sz w:val="24"/>
          <w:szCs w:val="24"/>
        </w:rPr>
        <w:t>附表</w:t>
      </w:r>
      <w:r>
        <w:rPr>
          <w:rFonts w:hint="eastAsia" w:ascii="宋体" w:hAnsi="宋体" w:eastAsia="宋体" w:cs="宋体"/>
          <w:color w:val="000000"/>
          <w:kern w:val="0"/>
          <w:sz w:val="24"/>
          <w:szCs w:val="21"/>
        </w:rPr>
        <w:t>5-3   培智学校生活用房使用面积人均测算指标</w:t>
      </w:r>
    </w:p>
    <w:p>
      <w:pPr>
        <w:widowControl/>
        <w:spacing w:after="280" w:line="440" w:lineRule="exact"/>
        <w:jc w:val="right"/>
        <w:rPr>
          <w:rFonts w:ascii="宋体" w:hAnsi="宋体" w:cs="宋体"/>
          <w:color w:val="000000"/>
          <w:kern w:val="0"/>
          <w:sz w:val="18"/>
          <w:szCs w:val="18"/>
        </w:rPr>
      </w:pPr>
      <w:r>
        <w:rPr>
          <w:rFonts w:hint="eastAsia" w:ascii="宋体" w:hAnsi="宋体" w:eastAsia="宋体" w:cs="宋体"/>
          <w:color w:val="000000"/>
          <w:kern w:val="0"/>
          <w:sz w:val="24"/>
          <w:szCs w:val="21"/>
        </w:rPr>
        <w:t>单位：㎡/人</w:t>
      </w:r>
      <w:r>
        <w:rPr>
          <w:rFonts w:ascii="宋体" w:hAnsi="宋体" w:eastAsia="宋体" w:cs="宋体"/>
          <w:color w:val="000000"/>
          <w:kern w:val="0"/>
          <w:sz w:val="24"/>
          <w:szCs w:val="24"/>
        </w:rPr>
        <w:cr/>
      </w: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1034"/>
        <w:gridCol w:w="877"/>
        <w:gridCol w:w="875"/>
        <w:gridCol w:w="882"/>
        <w:gridCol w:w="882"/>
        <w:gridCol w:w="883"/>
        <w:gridCol w:w="858"/>
        <w:gridCol w:w="858"/>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用房名称</w:t>
            </w:r>
          </w:p>
        </w:tc>
        <w:tc>
          <w:tcPr>
            <w:tcW w:w="4399" w:type="dxa"/>
            <w:gridSpan w:val="5"/>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必备指标</w:t>
            </w:r>
          </w:p>
        </w:tc>
        <w:tc>
          <w:tcPr>
            <w:tcW w:w="2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选配指标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752"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一级指标</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二级指标</w:t>
            </w:r>
          </w:p>
        </w:tc>
        <w:tc>
          <w:tcPr>
            <w:tcW w:w="2575" w:type="dxa"/>
            <w:gridSpan w:val="3"/>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9班</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18班</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27班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学生</w:t>
            </w: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4.80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4.80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6.00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ind w:left="578" w:hanging="578" w:hangingChars="241"/>
              <w:jc w:val="center"/>
              <w:rPr>
                <w:rFonts w:ascii="宋体" w:hAnsi="宋体" w:cs="宋体"/>
                <w:kern w:val="0"/>
                <w:sz w:val="18"/>
                <w:szCs w:val="18"/>
              </w:rPr>
            </w:pPr>
            <w:r>
              <w:rPr>
                <w:rFonts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1.80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1.60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浴室</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0.30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0.30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0.60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教师</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宿舍</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2.60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3.00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食堂</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0.90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1.20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vMerge w:val="continue"/>
            <w:tcBorders>
              <w:top w:val="single" w:color="auto" w:sz="4" w:space="0"/>
              <w:left w:val="single" w:color="auto" w:sz="4" w:space="0"/>
              <w:bottom w:val="single" w:color="auto" w:sz="4" w:space="0"/>
              <w:right w:val="single" w:color="auto" w:sz="4" w:space="0"/>
            </w:tcBorders>
            <w:vAlign w:val="center"/>
          </w:tc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厕所</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0.44</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其他生活用房</w:t>
            </w:r>
          </w:p>
        </w:tc>
        <w:tc>
          <w:tcPr>
            <w:tcW w:w="877"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1.10</w:t>
            </w:r>
          </w:p>
        </w:tc>
        <w:tc>
          <w:tcPr>
            <w:tcW w:w="875"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0.80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1.30</w:t>
            </w:r>
          </w:p>
        </w:tc>
        <w:tc>
          <w:tcPr>
            <w:tcW w:w="882"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1.00</w:t>
            </w:r>
          </w:p>
        </w:tc>
        <w:tc>
          <w:tcPr>
            <w:tcW w:w="883"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0.70</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8"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c>
          <w:tcPr>
            <w:tcW w:w="859" w:type="dxa"/>
            <w:tcBorders>
              <w:top w:val="single" w:color="auto" w:sz="4" w:space="0"/>
              <w:left w:val="single" w:color="auto" w:sz="4" w:space="0"/>
              <w:bottom w:val="single" w:color="auto" w:sz="4" w:space="0"/>
              <w:right w:val="single" w:color="auto" w:sz="4" w:space="0"/>
            </w:tcBorders>
            <w:vAlign w:val="top"/>
          </w:tcPr>
          <w:p>
            <w:pPr>
              <w:widowControl/>
              <w:spacing w:after="280" w:line="440" w:lineRule="exact"/>
              <w:jc w:val="center"/>
              <w:rPr>
                <w:rFonts w:ascii="宋体" w:hAnsi="宋体" w:cs="宋体"/>
                <w:kern w:val="0"/>
                <w:sz w:val="18"/>
                <w:szCs w:val="18"/>
              </w:rPr>
            </w:pPr>
            <w:r>
              <w:rPr>
                <w:rFonts w:ascii="宋体" w:hAnsi="宋体" w:eastAsia="宋体" w:cs="宋体"/>
                <w:color w:val="000000"/>
                <w:kern w:val="0"/>
                <w:sz w:val="24"/>
                <w:szCs w:val="24"/>
              </w:rPr>
              <w:t>—</w:t>
            </w:r>
          </w:p>
        </w:tc>
      </w:tr>
    </w:tbl>
    <w:p>
      <w:pPr>
        <w:widowControl/>
        <w:spacing w:after="280" w:line="440" w:lineRule="exact"/>
        <w:jc w:val="left"/>
        <w:rPr>
          <w:rFonts w:ascii="宋体" w:hAnsi="宋体" w:cs="宋体"/>
          <w:color w:val="000000"/>
          <w:kern w:val="0"/>
          <w:sz w:val="18"/>
          <w:szCs w:val="18"/>
        </w:rPr>
      </w:pPr>
      <w:r>
        <w:rPr>
          <w:rFonts w:ascii="宋体" w:hAnsi="宋体" w:eastAsia="宋体" w:cs="宋体"/>
          <w:color w:val="000000"/>
          <w:kern w:val="0"/>
          <w:sz w:val="24"/>
          <w:szCs w:val="24"/>
        </w:rPr>
        <w:t>注：人均指标分别按学生人数和教师人数进行测算;</w:t>
      </w:r>
    </w:p>
    <w:sectPr>
      <w:pgSz w:w="11906" w:h="16838"/>
      <w:pgMar w:top="1474" w:right="1247" w:bottom="1361"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0F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O</Manager>
  <Company>K</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GH</cp:category>
  <dcterms:created xsi:type="dcterms:W3CDTF">2018-01-16T09:22:00Z</dcterms:created>
  <dc:creator>K</dc:creator>
  <dc:description>O</dc:description>
  <cp:keywords>K</cp:keywords>
  <cp:lastModifiedBy>冰梦</cp:lastModifiedBy>
  <cp:lastPrinted>2023-11-15T00:56:28Z</cp:lastPrinted>
  <dcterms:modified xsi:type="dcterms:W3CDTF">2023-11-15T00:56:47Z</dcterms:modified>
  <dc:subject>GH</dc:subject>
  <dc:title>FG</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C3078A7A20654E618461A6B90DB13E97_13</vt:lpwstr>
  </property>
</Properties>
</file>