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23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新沂市特殊教育中心学校</w:t>
      </w:r>
      <w:r>
        <w:rPr>
          <w:rFonts w:hint="eastAsia"/>
          <w:b/>
          <w:bCs/>
          <w:sz w:val="36"/>
          <w:szCs w:val="36"/>
          <w:lang w:val="en-US" w:eastAsia="zh-CN"/>
        </w:rPr>
        <w:t>2024年秋季招生简章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新沂市特殊教育中心学校新</w:t>
      </w:r>
      <w:r>
        <w:rPr>
          <w:rFonts w:hint="eastAsia"/>
          <w:b/>
          <w:bCs/>
          <w:sz w:val="28"/>
          <w:szCs w:val="28"/>
          <w:lang w:eastAsia="zh-CN"/>
        </w:rPr>
        <w:t>校位于市府东路和琼江路</w:t>
      </w:r>
      <w:r>
        <w:rPr>
          <w:rFonts w:hint="eastAsia"/>
          <w:b/>
          <w:bCs/>
          <w:sz w:val="28"/>
          <w:szCs w:val="28"/>
          <w:lang w:val="en-US" w:eastAsia="zh-CN"/>
        </w:rPr>
        <w:t>东南</w:t>
      </w:r>
      <w:r>
        <w:rPr>
          <w:rFonts w:hint="eastAsia"/>
          <w:b/>
          <w:bCs/>
          <w:sz w:val="28"/>
          <w:szCs w:val="28"/>
          <w:lang w:eastAsia="zh-CN"/>
        </w:rPr>
        <w:t>侧，占地面积26亩，建筑面积约9845平方米，建</w:t>
      </w:r>
      <w:r>
        <w:rPr>
          <w:rFonts w:hint="eastAsia"/>
          <w:b/>
          <w:bCs/>
          <w:sz w:val="28"/>
          <w:szCs w:val="28"/>
          <w:lang w:val="en-US" w:eastAsia="zh-CN"/>
        </w:rPr>
        <w:t>有</w:t>
      </w:r>
      <w:r>
        <w:rPr>
          <w:rFonts w:hint="eastAsia"/>
          <w:b/>
          <w:bCs/>
          <w:sz w:val="28"/>
          <w:szCs w:val="28"/>
          <w:lang w:eastAsia="zh-CN"/>
        </w:rPr>
        <w:t>教学楼、康复楼、宿舍楼及食堂各一栋。</w:t>
      </w:r>
      <w:r>
        <w:rPr>
          <w:rFonts w:hint="eastAsia"/>
          <w:b/>
          <w:bCs/>
          <w:sz w:val="28"/>
          <w:szCs w:val="28"/>
          <w:lang w:val="en-US" w:eastAsia="zh-CN"/>
        </w:rPr>
        <w:t>2024秋季，学校在开展九年义务教育的同时，将招收学前康复及高中职业教育，实现十五年一贯制教育。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3363" w:firstLineChars="1200"/>
        <w:jc w:val="both"/>
        <w:textAlignment w:val="auto"/>
        <w:outlineLvl w:val="9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>学前康复教育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一、办学条件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学校拥有先进的教学理念、专业的师资团队和完善的设施设备。</w:t>
      </w:r>
      <w:r>
        <w:rPr>
          <w:rFonts w:hint="eastAsia"/>
          <w:b/>
          <w:bCs/>
          <w:sz w:val="28"/>
          <w:szCs w:val="28"/>
          <w:lang w:eastAsia="zh-CN"/>
        </w:rPr>
        <w:t>学前康复集医疗、康复手段和教育教学相辅相成，采用“医教结合”的形式满足儿童的发育成长需求。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二、招生对象、生数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具有新沂市户籍及外来务工</w:t>
      </w:r>
      <w:r>
        <w:rPr>
          <w:rFonts w:hint="eastAsia"/>
          <w:b/>
          <w:bCs/>
          <w:sz w:val="28"/>
          <w:szCs w:val="28"/>
          <w:lang w:val="en-US" w:eastAsia="zh-CN"/>
        </w:rPr>
        <w:t>人员</w:t>
      </w:r>
      <w:r>
        <w:rPr>
          <w:rFonts w:hint="eastAsia"/>
          <w:b/>
          <w:bCs/>
          <w:sz w:val="28"/>
          <w:szCs w:val="28"/>
          <w:lang w:eastAsia="zh-CN"/>
        </w:rPr>
        <w:t>子女，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3-6岁(即2020年9月1日至2018年8月31日出生)听力障碍、智力障碍、孤独症幼儿，共 30名。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监护人及儿童携带儿童出生证、户口本、残疾证或医院诊断证明及其监护人的身份证等原件及复印件，</w:t>
      </w:r>
      <w:r>
        <w:rPr>
          <w:rFonts w:hint="eastAsia"/>
          <w:b/>
          <w:bCs/>
          <w:sz w:val="28"/>
          <w:szCs w:val="28"/>
          <w:lang w:eastAsia="zh-CN"/>
        </w:rPr>
        <w:t>如有低保证（原件及复印件）的请一并带来。</w:t>
      </w:r>
      <w:r>
        <w:rPr>
          <w:rFonts w:hint="eastAsia"/>
          <w:b/>
          <w:bCs/>
          <w:sz w:val="28"/>
          <w:szCs w:val="28"/>
          <w:lang w:val="en-US" w:eastAsia="zh-CN"/>
        </w:rPr>
        <w:t>前往指定报名地点进行现场报名。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评估与录取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报名成功后，开学初开展入学评估，评估结束后，按照要求完成体检等后续流程后，通知正式入学。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843" w:firstLineChars="3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083" w:firstLineChars="11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>九年义务教育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一、招生对象、条件及学制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具有新沂市户籍及外来务工子女，年满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周岁（201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年8月31日以前出生），未丧失基本学习能力和生活自理能力的听障、智障</w:t>
      </w:r>
      <w:r>
        <w:rPr>
          <w:rFonts w:hint="eastAsia"/>
          <w:b/>
          <w:bCs/>
          <w:sz w:val="28"/>
          <w:szCs w:val="28"/>
          <w:lang w:val="en-US" w:eastAsia="zh-CN"/>
        </w:rPr>
        <w:t>儿童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开展</w:t>
      </w:r>
      <w:r>
        <w:rPr>
          <w:rFonts w:hint="eastAsia"/>
          <w:b/>
          <w:bCs/>
          <w:sz w:val="28"/>
          <w:szCs w:val="28"/>
          <w:lang w:eastAsia="zh-CN"/>
        </w:rPr>
        <w:t>九</w:t>
      </w:r>
      <w:r>
        <w:rPr>
          <w:rFonts w:hint="eastAsia"/>
          <w:b/>
          <w:bCs/>
          <w:sz w:val="28"/>
          <w:szCs w:val="28"/>
          <w:lang w:val="en-US" w:eastAsia="zh-CN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一贯制免费义务教育。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听力障碍</w:t>
      </w:r>
      <w:r>
        <w:rPr>
          <w:rFonts w:hint="eastAsia"/>
          <w:b/>
          <w:bCs/>
          <w:sz w:val="28"/>
          <w:szCs w:val="28"/>
          <w:lang w:eastAsia="zh-CN"/>
        </w:rPr>
        <w:t xml:space="preserve">教育： </w:t>
      </w:r>
      <w:r>
        <w:rPr>
          <w:rFonts w:hint="eastAsia"/>
          <w:b/>
          <w:bCs/>
          <w:sz w:val="28"/>
          <w:szCs w:val="28"/>
          <w:lang w:val="en-US" w:eastAsia="zh-CN"/>
        </w:rPr>
        <w:t>6-8</w:t>
      </w:r>
      <w:r>
        <w:rPr>
          <w:rFonts w:hint="eastAsia"/>
          <w:b/>
          <w:bCs/>
          <w:sz w:val="28"/>
          <w:szCs w:val="28"/>
          <w:lang w:eastAsia="zh-CN"/>
        </w:rPr>
        <w:t>名智力正常、身体健康、生活自理的适龄听障儿童。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智力障碍</w:t>
      </w:r>
      <w:r>
        <w:rPr>
          <w:rFonts w:hint="eastAsia"/>
          <w:b/>
          <w:bCs/>
          <w:sz w:val="28"/>
          <w:szCs w:val="28"/>
          <w:lang w:eastAsia="zh-CN"/>
        </w:rPr>
        <w:t>教育：</w:t>
      </w:r>
      <w:r>
        <w:rPr>
          <w:rFonts w:hint="eastAsia"/>
          <w:b/>
          <w:bCs/>
          <w:sz w:val="28"/>
          <w:szCs w:val="28"/>
          <w:lang w:val="en-US" w:eastAsia="zh-CN"/>
        </w:rPr>
        <w:t>16-20</w:t>
      </w:r>
      <w:r>
        <w:rPr>
          <w:rFonts w:hint="eastAsia"/>
          <w:b/>
          <w:bCs/>
          <w:sz w:val="28"/>
          <w:szCs w:val="28"/>
          <w:lang w:eastAsia="zh-CN"/>
        </w:rPr>
        <w:t>名中重度智障儿童，身体健康、无精神病、传染病等其他缺陷，生活基本能自理的智障儿童。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三、报名办法及相关事项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  <w:lang w:eastAsia="zh-CN"/>
        </w:rPr>
        <w:t>报名时请家长带孩子到学校面试，并带2寸照片2张、户口簿和身份证（原件及复印件）、计划免疫接种卡、残疾证（原件及复印件）和病史检查及证明其听力、智力障碍的有关资料，如有低保证（原件及复印件）的请一并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2.评估</w:t>
      </w:r>
      <w:r>
        <w:rPr>
          <w:rFonts w:hint="eastAsia"/>
          <w:b/>
          <w:bCs/>
          <w:sz w:val="28"/>
          <w:szCs w:val="28"/>
          <w:lang w:eastAsia="zh-CN"/>
        </w:rPr>
        <w:t>：学校招生小组对来校报名学生的进行入学评估，初步了解学生残疾类型及障碍程度，提出初步的安置建议（随班就读、特殊学校、送教上门）。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  <w:lang w:eastAsia="zh-CN"/>
        </w:rPr>
        <w:t>入学试读：通过入学评估的学生，开学后试读一周，试读期内</w:t>
      </w:r>
      <w:r>
        <w:rPr>
          <w:rFonts w:hint="eastAsia"/>
          <w:b/>
          <w:bCs/>
          <w:sz w:val="28"/>
          <w:szCs w:val="28"/>
          <w:lang w:val="en-US" w:eastAsia="zh-CN"/>
        </w:rPr>
        <w:t>,学校招生工作领导小组再次组织评估,提出合理的教育安置方式,对能够适应在校生活、学习的下发录取通知书；对于需要专人护理,不能适应学校生活与学习的特需儿童少年,通过送教(康)上门等方式实施义务教育,纳入学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30" w:firstLineChars="9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83" w:firstLineChars="1100"/>
        <w:textAlignment w:val="auto"/>
        <w:outlineLvl w:val="9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 xml:space="preserve"> 特殊教育职业高中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一、招生计划、学制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10 - 12 名</w:t>
      </w:r>
      <w:r>
        <w:rPr>
          <w:rFonts w:hint="eastAsia"/>
          <w:b/>
          <w:bCs/>
          <w:sz w:val="28"/>
          <w:szCs w:val="28"/>
          <w:lang w:val="en-US" w:eastAsia="zh-CN"/>
        </w:rPr>
        <w:t>听力障碍</w:t>
      </w:r>
      <w:r>
        <w:rPr>
          <w:rFonts w:hint="eastAsia"/>
          <w:b/>
          <w:bCs/>
          <w:sz w:val="28"/>
          <w:szCs w:val="28"/>
          <w:lang w:eastAsia="zh-CN"/>
        </w:rPr>
        <w:t>和</w:t>
      </w:r>
      <w:r>
        <w:rPr>
          <w:rFonts w:hint="eastAsia"/>
          <w:b/>
          <w:bCs/>
          <w:sz w:val="28"/>
          <w:szCs w:val="28"/>
          <w:lang w:val="en-US" w:eastAsia="zh-CN"/>
        </w:rPr>
        <w:t>智力障碍</w:t>
      </w:r>
      <w:r>
        <w:rPr>
          <w:rFonts w:hint="eastAsia"/>
          <w:b/>
          <w:bCs/>
          <w:sz w:val="28"/>
          <w:szCs w:val="28"/>
          <w:lang w:eastAsia="zh-CN"/>
        </w:rPr>
        <w:t>学生，学制三年。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二、开设专业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汽车美容：学习汽车清洗、抛光、打蜡、镀膜等美容技术，培养学生成为专业的汽车美容师。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宾馆、家政及老年人服务：包括宾馆服务礼仪、客房整理、家政服务技巧以及老年人护理知识等，为学生提供在相关领域就业的技能。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烘焙：教授烘焙基础知识、糕点制作工艺、面包烘焙技术等，培养学生具备独立制作烘焙产品的能力。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具有新沂市户籍及外来务工子女，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年满15周岁（出生日期2009年8月31日前，含8月31日）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t>具备基本的生活自理能力和学习能力，热爱所报专业，有积极的学习态度和就业意愿；</w:t>
      </w:r>
      <w:r>
        <w:rPr>
          <w:rFonts w:hint="eastAsia"/>
          <w:b/>
          <w:bCs/>
          <w:sz w:val="28"/>
          <w:szCs w:val="28"/>
          <w:lang w:val="en-US" w:eastAsia="zh-CN"/>
        </w:rPr>
        <w:t>特殊教育初中毕业或普通初中学校在校在读证明。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四、测试面试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现场对学生进行职业适应性测评和面试。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按照国家相关政策，</w:t>
      </w:r>
      <w:r>
        <w:rPr>
          <w:rFonts w:hint="eastAsia"/>
          <w:b/>
          <w:bCs/>
          <w:sz w:val="28"/>
          <w:szCs w:val="28"/>
          <w:lang w:val="en-US" w:eastAsia="zh-CN"/>
        </w:rPr>
        <w:t>不收取学费、代办费等相关费用，享受国家、省、市职业教育阶段学生相应待遇。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报名时间</w:t>
      </w:r>
      <w:r>
        <w:rPr>
          <w:rFonts w:hint="eastAsia"/>
          <w:b/>
          <w:bCs/>
          <w:sz w:val="28"/>
          <w:szCs w:val="28"/>
          <w:lang w:eastAsia="zh-CN"/>
        </w:rPr>
        <w:t>及地点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u w:val="none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2024.8.20---8.30</w:t>
      </w:r>
      <w:r>
        <w:rPr>
          <w:rFonts w:hint="eastAsia"/>
          <w:b/>
          <w:bCs/>
          <w:sz w:val="28"/>
          <w:szCs w:val="28"/>
          <w:u w:val="none"/>
        </w:rPr>
        <w:t xml:space="preserve">  上午：8:30—11:00  下午：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u w:val="none"/>
        </w:rPr>
        <w:t>:00—5: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0</w:t>
      </w:r>
      <w:r>
        <w:rPr>
          <w:rFonts w:hint="eastAsia"/>
          <w:b/>
          <w:bCs/>
          <w:sz w:val="28"/>
          <w:szCs w:val="28"/>
          <w:u w:val="none"/>
        </w:rPr>
        <w:t xml:space="preserve">0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学前教育：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相老师13655227769 </w:t>
      </w:r>
      <w:r>
        <w:rPr>
          <w:rFonts w:hint="eastAsia"/>
          <w:b/>
          <w:bCs/>
          <w:sz w:val="28"/>
          <w:szCs w:val="28"/>
          <w:lang w:eastAsia="zh-CN"/>
        </w:rPr>
        <w:t>张老师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13655224588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义务教育： 满老师13655220795 张老师13655227589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高职教育：曹老师13952109686  王老师15862290319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学校地址：新沂</w:t>
      </w:r>
      <w:r>
        <w:rPr>
          <w:rFonts w:hint="eastAsia"/>
          <w:b/>
          <w:bCs/>
          <w:sz w:val="28"/>
          <w:szCs w:val="28"/>
          <w:lang w:eastAsia="zh-CN"/>
        </w:rPr>
        <w:t>大桥路</w:t>
      </w:r>
      <w:r>
        <w:rPr>
          <w:rFonts w:hint="eastAsia"/>
          <w:b/>
          <w:bCs/>
          <w:sz w:val="28"/>
          <w:szCs w:val="28"/>
        </w:rPr>
        <w:t xml:space="preserve">沭河大桥东首沿堤向南200米（北沟镇田吴村）。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216" w:firstLineChars="15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新沂市特殊教育中心学校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2024年7月16日</w:t>
      </w:r>
      <w:r>
        <w:rPr>
          <w:rFonts w:hint="eastAsia"/>
          <w:b/>
          <w:bCs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 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铸字美心体简">
    <w:altName w:val="汉仪铸字美心体简"/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元隆黑-105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F0FF190-7630-457A-AB72-4ECEBB36A9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1A812"/>
    <w:multiLevelType w:val="singleLevel"/>
    <w:tmpl w:val="1711A8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WU4NzM0NzA0OGZhNTNlYzAzNTEzMDM4OTI1NWQifQ=="/>
  </w:docVars>
  <w:rsids>
    <w:rsidRoot w:val="50455A90"/>
    <w:rsid w:val="000118A6"/>
    <w:rsid w:val="04BA7B5F"/>
    <w:rsid w:val="06DE6E28"/>
    <w:rsid w:val="08426FAC"/>
    <w:rsid w:val="0CD21ED4"/>
    <w:rsid w:val="0D305B1B"/>
    <w:rsid w:val="113C73A5"/>
    <w:rsid w:val="122171E5"/>
    <w:rsid w:val="15A1497A"/>
    <w:rsid w:val="16F37D5B"/>
    <w:rsid w:val="193722C0"/>
    <w:rsid w:val="1963317F"/>
    <w:rsid w:val="1AE01008"/>
    <w:rsid w:val="1AF57E02"/>
    <w:rsid w:val="1B541133"/>
    <w:rsid w:val="1BEA548C"/>
    <w:rsid w:val="1D74504F"/>
    <w:rsid w:val="264659B5"/>
    <w:rsid w:val="29F221DA"/>
    <w:rsid w:val="2A495A74"/>
    <w:rsid w:val="2B106BCA"/>
    <w:rsid w:val="2D0F4D53"/>
    <w:rsid w:val="2E366027"/>
    <w:rsid w:val="2F4143DD"/>
    <w:rsid w:val="32BF2D77"/>
    <w:rsid w:val="3A6F5083"/>
    <w:rsid w:val="3AE07D2F"/>
    <w:rsid w:val="3B5E2A01"/>
    <w:rsid w:val="3D8B5034"/>
    <w:rsid w:val="412070D7"/>
    <w:rsid w:val="42FE6CD4"/>
    <w:rsid w:val="43144A19"/>
    <w:rsid w:val="47A22450"/>
    <w:rsid w:val="48396CD0"/>
    <w:rsid w:val="4B5C29A1"/>
    <w:rsid w:val="4BD71DE7"/>
    <w:rsid w:val="4CC96874"/>
    <w:rsid w:val="4CF818EC"/>
    <w:rsid w:val="4EA31C71"/>
    <w:rsid w:val="50455A90"/>
    <w:rsid w:val="50D25EFB"/>
    <w:rsid w:val="52C26DC5"/>
    <w:rsid w:val="53202F66"/>
    <w:rsid w:val="53EC58F0"/>
    <w:rsid w:val="54962B77"/>
    <w:rsid w:val="59CA3C2C"/>
    <w:rsid w:val="5B9F51D6"/>
    <w:rsid w:val="5D0C4915"/>
    <w:rsid w:val="637449BC"/>
    <w:rsid w:val="64144421"/>
    <w:rsid w:val="676B07FC"/>
    <w:rsid w:val="69205616"/>
    <w:rsid w:val="6A416F36"/>
    <w:rsid w:val="6AD75A91"/>
    <w:rsid w:val="6AED6BFB"/>
    <w:rsid w:val="6BD149A6"/>
    <w:rsid w:val="6D446E17"/>
    <w:rsid w:val="6D535020"/>
    <w:rsid w:val="726A345E"/>
    <w:rsid w:val="740F15CA"/>
    <w:rsid w:val="7BE40725"/>
    <w:rsid w:val="7C042B76"/>
    <w:rsid w:val="7D891584"/>
    <w:rsid w:val="7DF32EA2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1379</Words>
  <Characters>1514</Characters>
  <Lines>0</Lines>
  <Paragraphs>0</Paragraphs>
  <TotalTime>75</TotalTime>
  <ScaleCrop>false</ScaleCrop>
  <LinksUpToDate>false</LinksUpToDate>
  <CharactersWithSpaces>1748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2018-07-29T02:15:00Z</dcterms:created>
  <dc:creator>Administrator</dc:creator>
  <cp:lastModifiedBy>蔚蓝</cp:lastModifiedBy>
  <cp:lastPrinted>2024-07-17T07:14:40Z</cp:lastPrinted>
  <dcterms:modified xsi:type="dcterms:W3CDTF">2024-07-17T07:18:46Z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1AF3D1D3A32D437B8BEC0BF45DEA65DA_13</vt:lpwstr>
  </property>
</Properties>
</file>