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五营小学阳光体育活动实施方案</w:t>
      </w:r>
    </w:p>
    <w:p>
      <w:pPr>
        <w:jc w:val="center"/>
        <w:rPr>
          <w:rFonts w:ascii="仿宋" w:hAnsi="仿宋" w:eastAsia="仿宋"/>
          <w:sz w:val="32"/>
        </w:rPr>
      </w:pPr>
    </w:p>
    <w:p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一、指导思想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贯彻落实全国学校体育工作会议精神和教育部、国家体育总局、共青团中央关于开展全国亿万学生阳光体育运动的决定。树立“健康第一”、“每天锻炼一小时，健康工作五十年，幸福生活一辈子”的现代健康理念，大力推进体育大课间活动，全面实施《学生体质健康标准》，蓬勃开展“阳光体育活动”。以培养学生刻苦锻炼的精神，培育学校的体育精神，营造一种良好的校园体育文化氛围，使学生自觉地参加每天一小时的体育活动。 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二、机构设置  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领导小组及分工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组  长：王  飞 （负责领导协调各方面的工作）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副组长：吴  翔 （负责器材供应与管理）  </w:t>
      </w:r>
    </w:p>
    <w:p>
      <w:pPr>
        <w:spacing w:line="360" w:lineRule="auto"/>
        <w:ind w:firstLine="1440" w:firstLineChars="6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张军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 xml:space="preserve">（负责学生组织与安全） 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组  员：各班主任 （班级体育活动设计与指导）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三、活动主题  </w:t>
      </w:r>
      <w:r>
        <w:rPr>
          <w:rFonts w:ascii="仿宋" w:hAnsi="仿宋" w:eastAsia="仿宋"/>
          <w:sz w:val="24"/>
        </w:rPr>
        <w:t>“</w:t>
      </w:r>
      <w:r>
        <w:rPr>
          <w:rFonts w:hint="eastAsia" w:ascii="仿宋" w:hAnsi="仿宋" w:eastAsia="仿宋"/>
          <w:sz w:val="24"/>
        </w:rPr>
        <w:t>我健康我阳光我成长我快乐</w:t>
      </w:r>
      <w:r>
        <w:rPr>
          <w:rFonts w:ascii="仿宋" w:hAnsi="仿宋" w:eastAsia="仿宋"/>
          <w:sz w:val="24"/>
        </w:rPr>
        <w:t>”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四、活动要求：  </w:t>
      </w:r>
      <w:r>
        <w:rPr>
          <w:rFonts w:ascii="仿宋" w:hAnsi="仿宋" w:eastAsia="仿宋"/>
          <w:sz w:val="24"/>
        </w:rPr>
        <w:t>“</w:t>
      </w:r>
      <w:r>
        <w:rPr>
          <w:rFonts w:hint="eastAsia" w:ascii="仿宋" w:hAnsi="仿宋" w:eastAsia="仿宋"/>
          <w:sz w:val="24"/>
        </w:rPr>
        <w:t>人人有项目、班班有团队、平时有测试、年终有评比</w:t>
      </w:r>
      <w:r>
        <w:rPr>
          <w:rFonts w:ascii="仿宋" w:hAnsi="仿宋" w:eastAsia="仿宋"/>
          <w:sz w:val="24"/>
        </w:rPr>
        <w:t>”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五、具体项目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1、指定项目：跳绳、50M短跑、立定跳远、400M往返跑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2、自选项目：田径、游戏、舞蹈、球类、体育快乐园活动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六、活动原则 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1、全员参与性原则没有特殊情况，任何老师不得留学生在教室或办公室做其他事情。 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2、每天一小时原则。每天的课间操、眼保健操、课间活动及下午学校组织的体育活动半小时以上。 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3、课内外结合原则做好家长宣传工作，采用家校联动方式，使全体教师、学生、家长行动起来，参与到这一全民健身活动中来。 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4、安全性原则  各班在设计活动时，要充分考虑到学生的年龄因素，场地因素，制定出相适宜的活动计划，在选用器材时注意安全，在带班活动时，带班老师要有高度的责任心。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七、活动措施 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1、开足体育课，上好体育课。体育教师要认真对待每一节体育课，组织好每一节体育课的教学活动，任何体育教师不得把体育课上成放羊式教学。 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2、做好课间操和眼保健操。 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3、组织开展好下午30分钟的课外运动。学校因受场地限制，各班按德育室分配的活动地点开展活动。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八、活动器材  活动器材采用学生自带和学校购置两种兼顾措施。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九、活动保障 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1、各班在每周一要制定好本周的活动安排。 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2、做好对全校教师，全体学生及学生家长的宣传工作，重视“阳光体育活动”，把这项工作抓好，抓实。 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3、每位教师均要带队，参加情况记录年度考核中的担任课外活动栏目。  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4、每年6月中旬学校组织一次活动成果展示，进行评比。 </w:t>
      </w:r>
    </w:p>
    <w:p>
      <w:pPr>
        <w:spacing w:line="360" w:lineRule="auto"/>
        <w:ind w:firstLine="48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</w:rPr>
        <w:t xml:space="preserve">5、凡未落实学生每天一小时体育活动的班级，不得评为优秀班级，责任人不得评为先进个人;凡是不认真组织学生积极参加每天一小时体育活动的班主任，不得评为先进班主任;凡不积极参加每天一小时体育活动的学生，不得评为三好学生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NjE2NWRmN2JlOGY5NDgzZWJhOTNiYTk1MmMzODAifQ=="/>
    <w:docVar w:name="KSO_WPS_MARK_KEY" w:val="90ae1556-94b3-46c4-9646-bde043829204"/>
  </w:docVars>
  <w:rsids>
    <w:rsidRoot w:val="00830A6C"/>
    <w:rsid w:val="00830A6C"/>
    <w:rsid w:val="00A8664F"/>
    <w:rsid w:val="00D81FB6"/>
    <w:rsid w:val="00F37241"/>
    <w:rsid w:val="3D75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1018</Words>
  <Characters>1024</Characters>
  <Lines>7</Lines>
  <Paragraphs>2</Paragraphs>
  <TotalTime>10</TotalTime>
  <ScaleCrop>false</ScaleCrop>
  <LinksUpToDate>false</LinksUpToDate>
  <CharactersWithSpaces>1084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2021-06-15T07:53:00Z</dcterms:created>
  <dc:creator>NTKO</dc:creator>
  <cp:lastModifiedBy>孙阿建</cp:lastModifiedBy>
  <cp:lastPrinted>2021-12-06T10:20:00Z</cp:lastPrinted>
  <dcterms:modified xsi:type="dcterms:W3CDTF">2024-04-13T03:31:16Z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EE9C72D8250247AFB82D1AC74A582BC0_12</vt:lpwstr>
  </property>
</Properties>
</file>