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2022-2023学年度第二学期阳光体育活动方案</w:t>
      </w:r>
    </w:p>
    <w:p>
      <w:pPr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一、活动宗旨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更好的贯彻落实“全国亿万学生阳光体育运动”文件精神，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二、组织机构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组长：</w:t>
      </w:r>
      <w:r>
        <w:rPr>
          <w:rFonts w:hint="eastAsia" w:ascii="宋体" w:hAnsi="宋体"/>
          <w:sz w:val="28"/>
          <w:szCs w:val="28"/>
          <w:lang w:val="en-US" w:eastAsia="zh-CN"/>
        </w:rPr>
        <w:t>张大伟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副组长：</w:t>
      </w:r>
      <w:r>
        <w:rPr>
          <w:rFonts w:hint="eastAsia" w:ascii="宋体" w:hAnsi="宋体"/>
          <w:sz w:val="28"/>
          <w:szCs w:val="28"/>
          <w:lang w:val="en-US" w:eastAsia="zh-CN"/>
        </w:rPr>
        <w:t>张统振</w:t>
      </w:r>
      <w:r>
        <w:rPr>
          <w:rFonts w:hint="eastAsia" w:ascii="宋体" w:hAnsi="宋体"/>
          <w:sz w:val="28"/>
          <w:szCs w:val="28"/>
        </w:rPr>
        <w:t>　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组员：</w:t>
      </w:r>
      <w:r>
        <w:rPr>
          <w:rFonts w:hint="eastAsia" w:ascii="宋体" w:hAnsi="宋体"/>
          <w:sz w:val="28"/>
          <w:szCs w:val="28"/>
          <w:lang w:val="en-US" w:eastAsia="zh-CN"/>
        </w:rPr>
        <w:t>晁群  吴培  杨振  石涛及全体班主任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三、实施目标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1、通过课外体育活动，让学生有更多的时间参与运动，培养体育锻炼的兴趣，养成每天坚持锻炼身体的习惯，促进学生健康成长。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2、在课外体育活动中，让学生有选择地参与、学习、享受体育，让学生掌握一定的体育锻炼方法和运动技能，提高学生基本身体素质。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3、通过课外体育活动，丰富校园体育文化生活，促进教师与学生、学生与学生之间的和谐关系，增强学生的合作意识、竞争意识以及不怕艰辛、勇于克服困难的坚强意志。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四、实施要求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人人有项目，班班有团队，学校有比赛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、活动组织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1、从学校整体考虑，合理分配场地资源和管理资源，分阶段分项目实施。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2、时间：按照活动安排表，每周一到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每天下午第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节课开展活动。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3、每一阶段结束后，学校将酌情进行比赛或汇演。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七、活动管理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（一）对教员的管理：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1、每天政教处负责督查班主任到岗、学生到位情况。朱志权负责。行政值日负责班主任检查、签到。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2、体育教师每天应做好点名工作，将学生到位情况记录并及及时向行政管理人员汇报。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3、体育教研组要经常就活动情况进行探讨与交流。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4、体育教师和班主任必须认真组织学生参加课外体育活动。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5、活动课期间班主任要始终坚守在活动场地，负责活动安全，维持活动秩序。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6、若班主任有特殊情况，应向校长请假。并由班级副班主任替代履行相应职责。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7、每天请行政管理人员和体育教师将当天的活动情况记录，学校将对各班参加课外活动的情况进行相应的考核。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（二）对学生的管理：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1、除雨天外，全校学生都要参加课外体育活动。如有特殊情况要履行必要的请假手续，班主任要安排好相应的管理措施。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2、学生必须严格按照安排开展活动，未经同意不能随意参加其他的活动项目。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3、各班每天活动前后均要集合，清点活动人数，不得迟到、早退和不参加活动。各班安排专人领取器材、并负责器材的保管和归返。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4、教育学生要严格遵守纪律和规则。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5、爱护公物，不能损坏体育设备，对故意损坏者，视其情节轻重，给予相应的批评教育、赔款等处罚。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6、若在活动中发生意外，应立即报告班主任和体育教师。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备注：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1、每天下午三节课后，参加活动的班级整队进入活动场所，按班级顺序每班各两路纵队依次排好，等候体育老师到场指导。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2、跑步要求：体育委员在前控制行进速度；班主任要负责维持班级活动纪律并提醒学生注意安全。跑步结束后听从体育教师指挥到指定的区域参加活动。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3、场地划分：根据活动项目进行安排；不要占用其它班级的场地。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F9A256F"/>
    <w:rsid w:val="37474B36"/>
    <w:rsid w:val="717942F0"/>
    <w:rsid w:val="7C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2023-02-19T11:16:00Z</dcterms:created>
  <dc:creator>Administrator</dc:creator>
  <cp:lastModifiedBy>Administrator</cp:lastModifiedBy>
  <dcterms:modified xsi:type="dcterms:W3CDTF">2024-04-09T23:06:02Z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13149FBE43514185B9FAD67A5BE93F66</vt:lpwstr>
  </property>
</Properties>
</file>