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Theme="majorEastAsia" w:hAnsiTheme="majorEastAsia" w:eastAsiaTheme="majorEastAsia"/>
          <w:b/>
          <w:color w:val="000000"/>
          <w:sz w:val="44"/>
          <w:szCs w:val="44"/>
          <w:shd w:val="clear" w:color="auto" w:fill="FFFFFF"/>
        </w:rPr>
      </w:pPr>
      <w:bookmarkStart w:id="0" w:name="_GoBack"/>
      <w:r>
        <w:rPr>
          <w:rFonts w:hint="eastAsia" w:asciiTheme="majorEastAsia" w:hAnsiTheme="majorEastAsia" w:eastAsiaTheme="majorEastAsia"/>
          <w:b/>
          <w:color w:val="000000"/>
          <w:sz w:val="44"/>
          <w:szCs w:val="44"/>
          <w:shd w:val="clear" w:color="auto" w:fill="FFFFFF"/>
        </w:rPr>
        <w:t>关于进一步做好特殊教育</w:t>
      </w:r>
    </w:p>
    <w:p>
      <w:pPr>
        <w:jc w:val="center"/>
        <w:rPr>
          <w:rFonts w:hint="eastAsia" w:asciiTheme="majorEastAsia" w:hAnsiTheme="majorEastAsia" w:eastAsiaTheme="majorEastAsia"/>
          <w:b/>
          <w:color w:val="000000"/>
          <w:sz w:val="44"/>
          <w:szCs w:val="44"/>
          <w:shd w:val="clear" w:color="auto" w:fill="FFFFFF"/>
        </w:rPr>
      </w:pPr>
      <w:r>
        <w:rPr>
          <w:rFonts w:hint="eastAsia" w:asciiTheme="majorEastAsia" w:hAnsiTheme="majorEastAsia" w:eastAsiaTheme="majorEastAsia"/>
          <w:b/>
          <w:color w:val="000000"/>
          <w:sz w:val="44"/>
          <w:szCs w:val="44"/>
          <w:shd w:val="clear" w:color="auto" w:fill="FFFFFF"/>
        </w:rPr>
        <w:t>机构编制保障工作的通知</w:t>
      </w:r>
    </w:p>
    <w:bookmarkEnd w:id="0"/>
    <w:p>
      <w:pPr>
        <w:pStyle w:val="2"/>
        <w:shd w:val="clear" w:color="auto" w:fill="FFFFFF"/>
        <w:spacing w:before="0" w:beforeAutospacing="0" w:after="0" w:afterAutospacing="0"/>
        <w:jc w:val="center"/>
        <w:rPr>
          <w:rFonts w:ascii="微软雅黑" w:hAnsi="微软雅黑" w:eastAsia="微软雅黑"/>
          <w:color w:val="333333"/>
          <w:sz w:val="23"/>
          <w:szCs w:val="23"/>
        </w:rPr>
      </w:pPr>
      <w:r>
        <w:rPr>
          <w:rFonts w:hint="eastAsia" w:ascii="微软雅黑" w:hAnsi="微软雅黑" w:eastAsia="微软雅黑"/>
          <w:color w:val="333333"/>
          <w:sz w:val="23"/>
          <w:szCs w:val="23"/>
        </w:rPr>
        <w:t>苏编办发〔2017〕27号</w:t>
      </w:r>
    </w:p>
    <w:p>
      <w:pPr>
        <w:pStyle w:val="2"/>
        <w:shd w:val="clear" w:color="auto" w:fill="FFFFFF"/>
        <w:spacing w:before="0" w:beforeAutospacing="0" w:after="0"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各设区市机构编制委员会办公室、教育局：</w:t>
      </w:r>
      <w:r>
        <w:rPr>
          <w:rFonts w:hint="eastAsia" w:ascii="微软雅黑" w:hAnsi="微软雅黑" w:eastAsia="微软雅黑"/>
          <w:color w:val="333333"/>
          <w:sz w:val="23"/>
          <w:szCs w:val="23"/>
        </w:rPr>
        <w:br w:type="textWrapping"/>
      </w:r>
      <w:r>
        <w:rPr>
          <w:rFonts w:hint="eastAsia" w:ascii="微软雅黑" w:hAnsi="微软雅黑" w:eastAsia="微软雅黑"/>
          <w:color w:val="333333"/>
          <w:sz w:val="23"/>
          <w:szCs w:val="23"/>
        </w:rPr>
        <w:t>　　为贯彻落实《省政府办公厅转发省教育厅等部门关于进一步加快特殊教育事业发展意见的通知》（苏政办发〔2014〕97号）和《江苏省第二期特殊教育提升计划（2017-2020年）》（苏教基〔2017〕22号），促进我省特殊教育事业发展，现就进一步做好特殊教育机构编制保障服务工作通知如下：</w:t>
      </w:r>
      <w:r>
        <w:rPr>
          <w:rFonts w:hint="eastAsia" w:ascii="微软雅黑" w:hAnsi="微软雅黑" w:eastAsia="微软雅黑"/>
          <w:color w:val="333333"/>
          <w:sz w:val="23"/>
          <w:szCs w:val="23"/>
        </w:rPr>
        <w:br w:type="textWrapping"/>
      </w:r>
      <w:r>
        <w:rPr>
          <w:rFonts w:hint="eastAsia" w:ascii="微软雅黑" w:hAnsi="微软雅黑" w:eastAsia="微软雅黑"/>
          <w:color w:val="333333"/>
          <w:sz w:val="23"/>
          <w:szCs w:val="23"/>
        </w:rPr>
        <w:t>　　一、发挥特殊教育学校示范作用</w:t>
      </w:r>
      <w:r>
        <w:rPr>
          <w:rFonts w:hint="eastAsia" w:ascii="微软雅黑" w:hAnsi="微软雅黑" w:eastAsia="微软雅黑"/>
          <w:color w:val="333333"/>
          <w:sz w:val="23"/>
          <w:szCs w:val="23"/>
        </w:rPr>
        <w:br w:type="textWrapping"/>
      </w:r>
      <w:r>
        <w:rPr>
          <w:rFonts w:hint="eastAsia" w:ascii="微软雅黑" w:hAnsi="微软雅黑" w:eastAsia="微软雅黑"/>
          <w:color w:val="333333"/>
          <w:sz w:val="23"/>
          <w:szCs w:val="23"/>
        </w:rPr>
        <w:t>　　各地要加强特殊教育学校建设，常住人口达到30万的县（市、区）应设置一所独立建制的特殊教育学校。各地要依托特殊教育学校建立特殊教育指导中心，不足30万人口没有特殊教育学校的县（市、区），依托普通学校建设特殊教育指导中心。</w:t>
      </w:r>
      <w:r>
        <w:rPr>
          <w:rFonts w:hint="eastAsia" w:ascii="微软雅黑" w:hAnsi="微软雅黑" w:eastAsia="微软雅黑"/>
          <w:color w:val="333333"/>
          <w:sz w:val="23"/>
          <w:szCs w:val="23"/>
        </w:rPr>
        <w:br w:type="textWrapping"/>
      </w:r>
      <w:r>
        <w:rPr>
          <w:rFonts w:hint="eastAsia" w:ascii="微软雅黑" w:hAnsi="微软雅黑" w:eastAsia="微软雅黑"/>
          <w:color w:val="333333"/>
          <w:sz w:val="23"/>
          <w:szCs w:val="23"/>
        </w:rPr>
        <w:t>　　二、推动融合教育发展</w:t>
      </w:r>
      <w:r>
        <w:rPr>
          <w:rFonts w:hint="eastAsia" w:ascii="微软雅黑" w:hAnsi="微软雅黑" w:eastAsia="微软雅黑"/>
          <w:color w:val="333333"/>
          <w:sz w:val="23"/>
          <w:szCs w:val="23"/>
        </w:rPr>
        <w:br w:type="textWrapping"/>
      </w:r>
      <w:r>
        <w:rPr>
          <w:rFonts w:hint="eastAsia" w:ascii="微软雅黑" w:hAnsi="微软雅黑" w:eastAsia="微软雅黑"/>
          <w:color w:val="333333"/>
          <w:sz w:val="23"/>
          <w:szCs w:val="23"/>
        </w:rPr>
        <w:t>　　幼儿园招收残疾幼儿达到3人，要配备专职特教教师。义务教育阶段学校招收的残疾学生达到5人，应当设置特教资源教室，配备专职特教教师。加强康复医生、康复治疗师、康复训练人员及其他专业技术人员的配备，并对招收重度、多重残疾学生较多的学校，适当增加教职工配备。特殊教育指导中心按照每人指导3-5个融合教育资源中心的标准，分学段组建融合教育巡回指导团队。</w:t>
      </w:r>
      <w:r>
        <w:rPr>
          <w:rFonts w:hint="eastAsia" w:ascii="微软雅黑" w:hAnsi="微软雅黑" w:eastAsia="微软雅黑"/>
          <w:color w:val="333333"/>
          <w:sz w:val="23"/>
          <w:szCs w:val="23"/>
        </w:rPr>
        <w:br w:type="textWrapping"/>
      </w:r>
      <w:r>
        <w:rPr>
          <w:rFonts w:hint="eastAsia" w:ascii="微软雅黑" w:hAnsi="微软雅黑" w:eastAsia="微软雅黑"/>
          <w:color w:val="333333"/>
          <w:sz w:val="23"/>
          <w:szCs w:val="23"/>
        </w:rPr>
        <w:t>　　三、盘活用好事业编制资源</w:t>
      </w:r>
      <w:r>
        <w:rPr>
          <w:rFonts w:hint="eastAsia" w:ascii="微软雅黑" w:hAnsi="微软雅黑" w:eastAsia="微软雅黑"/>
          <w:color w:val="333333"/>
          <w:sz w:val="23"/>
          <w:szCs w:val="23"/>
        </w:rPr>
        <w:br w:type="textWrapping"/>
      </w:r>
      <w:r>
        <w:rPr>
          <w:rFonts w:hint="eastAsia" w:ascii="微软雅黑" w:hAnsi="微软雅黑" w:eastAsia="微软雅黑"/>
          <w:color w:val="333333"/>
          <w:sz w:val="23"/>
          <w:szCs w:val="23"/>
        </w:rPr>
        <w:t>　　各级机构编制部门要从实际出发，盘活编制存量，在现有编制总量内落实特殊教育学校开展正常教学和管理工作所需编制。通过市域范围内编制统筹、跨行业调剂事业编制、探索将一般性教学辅助和工勤岗位不再纳入编制管理等方式，加大内部挖潜力度，调剂一定数量的事业编制用于加强专职特教教师配备。</w:t>
      </w:r>
      <w:r>
        <w:rPr>
          <w:rFonts w:hint="eastAsia" w:ascii="微软雅黑" w:hAnsi="微软雅黑" w:eastAsia="微软雅黑"/>
          <w:color w:val="333333"/>
          <w:sz w:val="23"/>
          <w:szCs w:val="23"/>
        </w:rPr>
        <w:br w:type="textWrapping"/>
      </w:r>
      <w:r>
        <w:rPr>
          <w:rFonts w:hint="eastAsia" w:ascii="微软雅黑" w:hAnsi="微软雅黑" w:eastAsia="微软雅黑"/>
          <w:color w:val="333333"/>
          <w:sz w:val="23"/>
          <w:szCs w:val="23"/>
        </w:rPr>
        <w:t>　　四、加大政府购买服务力度</w:t>
      </w:r>
      <w:r>
        <w:rPr>
          <w:rFonts w:hint="eastAsia" w:ascii="微软雅黑" w:hAnsi="微软雅黑" w:eastAsia="微软雅黑"/>
          <w:color w:val="333333"/>
          <w:sz w:val="23"/>
          <w:szCs w:val="23"/>
        </w:rPr>
        <w:br w:type="textWrapping"/>
      </w:r>
      <w:r>
        <w:rPr>
          <w:rFonts w:hint="eastAsia" w:ascii="微软雅黑" w:hAnsi="微软雅黑" w:eastAsia="微软雅黑"/>
          <w:color w:val="333333"/>
          <w:sz w:val="23"/>
          <w:szCs w:val="23"/>
        </w:rPr>
        <w:t>　　在教职工编制结构性缺员矛盾突出的地区，可探索通过按岗位购买服务的办法招录聘用专兼职特教教师，实行合同管理，建立相应的工资保障制度。</w:t>
      </w:r>
      <w:r>
        <w:rPr>
          <w:rFonts w:hint="eastAsia" w:ascii="微软雅黑" w:hAnsi="微软雅黑" w:eastAsia="微软雅黑"/>
          <w:color w:val="333333"/>
          <w:sz w:val="23"/>
          <w:szCs w:val="23"/>
        </w:rPr>
        <w:br w:type="textWrapping"/>
      </w:r>
      <w:r>
        <w:rPr>
          <w:rFonts w:hint="eastAsia" w:ascii="微软雅黑" w:hAnsi="微软雅黑" w:eastAsia="微软雅黑"/>
          <w:color w:val="333333"/>
          <w:sz w:val="23"/>
          <w:szCs w:val="23"/>
        </w:rPr>
        <w:t>　　各地要认真按照通知要求，多措并举，切实做好特殊教育机构编制保障服务工作，省编办、省教育厅将适时对各地特殊教育机构编制保障情况进行专项督查。</w:t>
      </w:r>
      <w:r>
        <w:rPr>
          <w:rFonts w:hint="eastAsia" w:ascii="微软雅黑" w:hAnsi="微软雅黑" w:eastAsia="微软雅黑"/>
          <w:color w:val="333333"/>
          <w:sz w:val="23"/>
          <w:szCs w:val="23"/>
        </w:rPr>
        <w:br w:type="textWrapping"/>
      </w:r>
      <w:r>
        <w:rPr>
          <w:rFonts w:hint="eastAsia" w:ascii="微软雅黑" w:hAnsi="微软雅黑" w:eastAsia="微软雅黑"/>
          <w:color w:val="333333"/>
          <w:sz w:val="23"/>
          <w:szCs w:val="23"/>
        </w:rPr>
        <w:t> </w:t>
      </w:r>
    </w:p>
    <w:p>
      <w:pPr>
        <w:pStyle w:val="2"/>
        <w:shd w:val="clear" w:color="auto" w:fill="FFFFFF"/>
        <w:spacing w:before="0" w:beforeAutospacing="0" w:after="0" w:afterAutospacing="0"/>
        <w:jc w:val="right"/>
        <w:rPr>
          <w:rFonts w:hint="eastAsia" w:ascii="微软雅黑" w:hAnsi="微软雅黑" w:eastAsia="微软雅黑"/>
          <w:color w:val="333333"/>
          <w:sz w:val="23"/>
          <w:szCs w:val="23"/>
        </w:rPr>
      </w:pPr>
      <w:r>
        <w:rPr>
          <w:rFonts w:hint="eastAsia" w:ascii="微软雅黑" w:hAnsi="微软雅黑" w:eastAsia="微软雅黑"/>
          <w:color w:val="333333"/>
          <w:sz w:val="23"/>
          <w:szCs w:val="23"/>
        </w:rPr>
        <w:t>江苏省机构编制委员会办公室</w:t>
      </w:r>
    </w:p>
    <w:p>
      <w:pPr>
        <w:pStyle w:val="2"/>
        <w:shd w:val="clear" w:color="auto" w:fill="FFFFFF"/>
        <w:spacing w:before="0" w:beforeAutospacing="0" w:after="0" w:afterAutospacing="0"/>
        <w:jc w:val="right"/>
        <w:rPr>
          <w:rFonts w:hint="eastAsia" w:ascii="微软雅黑" w:hAnsi="微软雅黑" w:eastAsia="微软雅黑"/>
          <w:color w:val="333333"/>
          <w:sz w:val="23"/>
          <w:szCs w:val="23"/>
        </w:rPr>
      </w:pPr>
      <w:r>
        <w:rPr>
          <w:rFonts w:hint="eastAsia" w:ascii="微软雅黑" w:hAnsi="微软雅黑" w:eastAsia="微软雅黑"/>
          <w:color w:val="333333"/>
          <w:sz w:val="23"/>
          <w:szCs w:val="23"/>
        </w:rPr>
        <w:t>江苏省教育厅</w:t>
      </w:r>
    </w:p>
    <w:p>
      <w:pPr>
        <w:pStyle w:val="2"/>
        <w:shd w:val="clear" w:color="auto" w:fill="FFFFFF"/>
        <w:spacing w:before="0" w:beforeAutospacing="0" w:after="0" w:afterAutospacing="0"/>
        <w:jc w:val="right"/>
        <w:rPr>
          <w:rFonts w:hint="eastAsia" w:ascii="微软雅黑" w:hAnsi="微软雅黑" w:eastAsia="微软雅黑"/>
          <w:color w:val="333333"/>
          <w:sz w:val="23"/>
          <w:szCs w:val="23"/>
        </w:rPr>
      </w:pPr>
      <w:r>
        <w:rPr>
          <w:rFonts w:hint="eastAsia" w:ascii="微软雅黑" w:hAnsi="微软雅黑" w:eastAsia="微软雅黑"/>
          <w:color w:val="333333"/>
          <w:sz w:val="23"/>
          <w:szCs w:val="23"/>
        </w:rPr>
        <w:t>2017年10月30日</w:t>
      </w:r>
    </w:p>
    <w:p>
      <w:pPr>
        <w:jc w:val="center"/>
        <w:rPr>
          <w:rFonts w:asciiTheme="majorEastAsia" w:hAnsiTheme="majorEastAsia" w:eastAsiaTheme="majorEastAsia"/>
          <w:b/>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A69"/>
    <w:rsid w:val="00801A69"/>
    <w:rsid w:val="009777E9"/>
    <w:rsid w:val="00AF5CA5"/>
    <w:rsid w:val="00DF4C42"/>
    <w:rsid w:val="00F825F1"/>
    <w:rsid w:val="09ED2F2C"/>
    <w:rsid w:val="138E6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
    <w:name w:val="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
    <w:name w:val="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
    <w:name w:val="a0"/>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128</Words>
  <Characters>735</Characters>
  <Lines>6</Lines>
  <Paragraphs>1</Paragraphs>
  <TotalTime>4</TotalTime>
  <ScaleCrop>false</ScaleCrop>
  <LinksUpToDate>false</LinksUpToDate>
  <CharactersWithSpaces>862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2020-04-16T01:46:00Z</dcterms:created>
  <dc:creator>Windows 用户</dc:creator>
  <cp:lastModifiedBy>冰梦</cp:lastModifiedBy>
  <dcterms:modified xsi:type="dcterms:W3CDTF">2024-02-28T07:25:54Z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F95D89FFDB0B40EAB3099BC2122720EB_13</vt:lpwstr>
  </property>
</Properties>
</file>