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学习时间：2023年10月16日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主讲人：胡帅</w:t>
      </w:r>
    </w:p>
    <w:p>
      <w:pPr>
        <w:jc w:val="center"/>
        <w:rPr>
          <w:sz w:val="28"/>
          <w:szCs w:val="28"/>
        </w:rPr>
      </w:pPr>
      <w:r>
        <w:rPr>
          <w:rFonts w:hint="eastAsia"/>
          <w:b/>
          <w:bCs/>
          <w:sz w:val="28"/>
          <w:szCs w:val="28"/>
          <w:lang w:val="en-US" w:eastAsia="zh-CN"/>
        </w:rPr>
        <w:t>习近平总书记在中国共产党第二十次全国代表大会上的报告</w:t>
      </w:r>
    </w:p>
    <w:p>
      <w:r>
        <w:rPr>
          <w:rFonts w:hint="eastAsia"/>
        </w:rPr>
        <w:t>同志们：</w:t>
      </w:r>
    </w:p>
    <w:p>
      <w:r>
        <w:rPr>
          <w:rFonts w:hint="eastAsia"/>
        </w:rPr>
        <w:t>　　现在，我代表第十九届中央委员会向大会作报告。</w:t>
      </w:r>
    </w:p>
    <w:p>
      <w:r>
        <w:rPr>
          <w:rFonts w:hint="eastAsia"/>
        </w:rPr>
        <w:t>　　中国共产党第二十次全国代表大会，是在全党全国各族人民迈上全面建设社会主义现代化国家新征程、向第二个百年奋斗目标进军的关键时刻召开的一次十分重要的大会。</w:t>
      </w:r>
    </w:p>
    <w:p>
      <w:r>
        <w:rPr>
          <w:rFonts w:hint="eastAsia"/>
        </w:rPr>
        <w:t>　　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r>
        <w:rPr>
          <w:rFonts w:hint="eastAsia"/>
        </w:rPr>
        <w:t>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rPr>
          <w:b/>
          <w:bCs/>
          <w:color w:val="FF0000"/>
        </w:rPr>
      </w:pPr>
      <w:r>
        <w:rPr>
          <w:rFonts w:hint="eastAsia"/>
        </w:rPr>
        <w:t>　　</w:t>
      </w:r>
      <w:r>
        <w:rPr>
          <w:rFonts w:hint="eastAsia"/>
          <w:b/>
          <w:bCs/>
          <w:color w:val="FF0000"/>
        </w:rPr>
        <w:t>一、过去五年的工作和新时代十年的伟大变革</w:t>
      </w:r>
    </w:p>
    <w:p>
      <w:pPr>
        <w:rPr>
          <w:b/>
          <w:bCs/>
          <w:color w:val="FF0000"/>
        </w:rPr>
      </w:pPr>
      <w:r>
        <w:rPr>
          <w:rFonts w:hint="eastAsia"/>
          <w:b/>
          <w:bCs/>
          <w:color w:val="FF0000"/>
        </w:rPr>
        <w:t>　　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pPr>
        <w:rPr>
          <w:b/>
          <w:bCs/>
          <w:color w:val="FF0000"/>
        </w:rPr>
      </w:pPr>
      <w:r>
        <w:rPr>
          <w:rFonts w:hint="eastAsia"/>
          <w:b/>
          <w:bCs/>
          <w:color w:val="FF0000"/>
        </w:rPr>
        <w:t>　　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践行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爱国者治港”原则，香港局势实现由乱到治的重大转折。面对“台独”势力分裂活动和外部势力干涉台湾事务的严重挑衅，我们坚决开展反分裂、反干涉重大斗争，展示了我们维护国家主权和领土完整、反对“台独”的坚强决心和强大能力。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rPr>
          <w:b/>
          <w:bCs/>
          <w:color w:val="FF0000"/>
        </w:rPr>
      </w:pPr>
      <w:r>
        <w:rPr>
          <w:rFonts w:hint="eastAsia"/>
          <w:b/>
          <w:bCs/>
          <w:color w:val="FF0000"/>
        </w:rPr>
        <w:t>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rPr>
          <w:b/>
          <w:bCs/>
          <w:color w:val="FF0000"/>
        </w:rPr>
      </w:pPr>
      <w:r>
        <w:rPr>
          <w:rFonts w:hint="eastAsia"/>
          <w:b/>
          <w:bCs/>
          <w:color w:val="FF0000"/>
        </w:rPr>
        <w:t>　　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rPr>
          <w:b/>
          <w:bCs/>
          <w:color w:val="FF0000"/>
        </w:rPr>
      </w:pPr>
      <w:r>
        <w:rPr>
          <w:rFonts w:hint="eastAsia"/>
          <w:b/>
          <w:bCs/>
          <w:color w:val="FF0000"/>
        </w:rPr>
        <w:t>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rPr>
          <w:b/>
          <w:bCs/>
          <w:color w:val="FF0000"/>
        </w:rPr>
      </w:pPr>
      <w:r>
        <w:rPr>
          <w:rFonts w:hint="eastAsia"/>
          <w:b/>
          <w:bCs/>
          <w:color w:val="FF0000"/>
        </w:rPr>
        <w:t>　　——我们创立了新时代中国特色社会主义思想，明确坚持和发展中国特色社会主义的基本方略，提出一系列治国理政新理念新思想新战略，实现了马克思主义中国化时代化新的飞跃。</w:t>
      </w:r>
    </w:p>
    <w:p>
      <w:pPr>
        <w:rPr>
          <w:b/>
          <w:bCs/>
          <w:color w:val="FF0000"/>
        </w:rPr>
      </w:pPr>
      <w:r>
        <w:rPr>
          <w:rFonts w:hint="eastAsia"/>
          <w:b/>
          <w:bCs/>
          <w:color w:val="FF0000"/>
        </w:rPr>
        <w:t>　　——我们全面加强党的领导，确保党中央权威和集中统一领导，确保党发挥总揽全局、协调各方的领导核心作用，我们这个拥有九千六百多万名党员的马克思主义政党更加团结统一。</w:t>
      </w:r>
    </w:p>
    <w:p>
      <w:pPr>
        <w:rPr>
          <w:b/>
          <w:bCs/>
          <w:color w:val="FF0000"/>
        </w:rPr>
      </w:pPr>
      <w:r>
        <w:rPr>
          <w:rFonts w:hint="eastAsia"/>
          <w:b/>
          <w:bCs/>
          <w:color w:val="FF0000"/>
        </w:rPr>
        <w:t>　　——我们经过接续奋斗，实现了小康这个中华民族的千年梦想，打赢了人类历史上规模最大的脱贫攻坚战，历史性地解决了绝对贫困问题，为全球减贫事业作出了重大贡献。</w:t>
      </w:r>
    </w:p>
    <w:p>
      <w:pPr>
        <w:rPr>
          <w:b/>
          <w:bCs/>
          <w:color w:val="FF0000"/>
        </w:rPr>
      </w:pPr>
      <w:r>
        <w:rPr>
          <w:rFonts w:hint="eastAsia"/>
          <w:b/>
          <w:bCs/>
          <w:color w:val="FF0000"/>
        </w:rPr>
        <w:t>　　——我们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rPr>
          <w:b/>
          <w:bCs/>
          <w:color w:val="FF0000"/>
        </w:rPr>
      </w:pPr>
      <w:r>
        <w:rPr>
          <w:rFonts w:hint="eastAsia"/>
          <w:b/>
          <w:bCs/>
          <w:color w:val="FF0000"/>
        </w:rPr>
        <w:t>　　——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深海深地探测、超级计算机、卫星导航、量子信息、核电技术、大飞机制造、生物医药等取得重大成果，进入创新型国家行列。</w:t>
      </w:r>
    </w:p>
    <w:p>
      <w:pPr>
        <w:rPr>
          <w:b/>
          <w:bCs/>
          <w:color w:val="FF0000"/>
        </w:rPr>
      </w:pPr>
      <w:r>
        <w:rPr>
          <w:rFonts w:hint="eastAsia"/>
          <w:b/>
          <w:bCs/>
          <w:color w:val="FF0000"/>
        </w:rPr>
        <w:t>　　——我们以巨大的政治勇气全面深化改革，许多领域实现历史性变革、系统性重塑、整体性重构，中国特色社会主义制度更加成熟更加定型，国家治理体系和治理能力现代化水平明显提高。</w:t>
      </w:r>
    </w:p>
    <w:p>
      <w:pPr>
        <w:rPr>
          <w:b/>
          <w:bCs/>
          <w:color w:val="FF0000"/>
        </w:rPr>
      </w:pPr>
      <w:r>
        <w:rPr>
          <w:rFonts w:hint="eastAsia"/>
          <w:b/>
          <w:bCs/>
          <w:color w:val="FF0000"/>
        </w:rPr>
        <w:t>　　——我们实行更加积极主动的开放战略，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rPr>
          <w:b/>
          <w:bCs/>
          <w:color w:val="FF0000"/>
        </w:rPr>
      </w:pPr>
      <w:r>
        <w:rPr>
          <w:rFonts w:hint="eastAsia"/>
          <w:b/>
          <w:bCs/>
          <w:color w:val="FF0000"/>
        </w:rPr>
        <w:t>　　——我们坚持走中国特色社会主义政治发展道路，全面发展全过程人民民主，社会主义民主政治制度化、规范化、程序化全面推进，人民当家作主更为扎实，全面依法治国总体格局基本形成。</w:t>
      </w:r>
    </w:p>
    <w:p>
      <w:pPr>
        <w:rPr>
          <w:b/>
          <w:bCs/>
          <w:color w:val="FF0000"/>
        </w:rPr>
      </w:pPr>
      <w:r>
        <w:rPr>
          <w:rFonts w:hint="eastAsia"/>
          <w:b/>
          <w:bCs/>
          <w:color w:val="FF0000"/>
        </w:rPr>
        <w:t>　　——我们确立和坚持马克思主义在意识形态领域指导地位的根本制度，社会主义核心价值观广泛传播，中华优秀传统文化得到创造性转化、创新性发展，文化事业日益繁荣，网络生态持续向好，意识形态领域形势发生全局性、根本性转变。</w:t>
      </w:r>
    </w:p>
    <w:p>
      <w:pPr>
        <w:rPr>
          <w:b/>
          <w:bCs/>
          <w:color w:val="FF0000"/>
        </w:rPr>
      </w:pPr>
      <w:r>
        <w:rPr>
          <w:rFonts w:hint="eastAsia"/>
          <w:b/>
          <w:bCs/>
          <w:color w:val="FF0000"/>
        </w:rPr>
        <w:t>　　——我们深入贯彻以人民为中心的发展思想，在幼有所育、学有所教、劳有所得、病有所医、老有所养、住有所居、弱有所扶上持续用力，建成世界上规模最大的教育体系、社会保障体系、医疗卫生体系，人民群众获得感、幸福感、安全感更加充实、更有保障、更可持续，共同富裕取得新成效。</w:t>
      </w:r>
    </w:p>
    <w:p>
      <w:pPr>
        <w:rPr>
          <w:b/>
          <w:bCs/>
          <w:color w:val="FF0000"/>
        </w:rPr>
      </w:pPr>
      <w:r>
        <w:rPr>
          <w:rFonts w:hint="eastAsia"/>
          <w:b/>
          <w:bCs/>
          <w:color w:val="FF0000"/>
        </w:rPr>
        <w:t>　　——我们坚持绿水青山就是金山银山的理念，坚持山水林田湖草沙一体化保护和系统治理，生态文明制度体系更加健全，生态环境保护发生历史性、转折性、全局性变化，我们的祖国天更蓝、山更绿、水更清。</w:t>
      </w:r>
    </w:p>
    <w:p>
      <w:pPr>
        <w:rPr>
          <w:b/>
          <w:bCs/>
          <w:color w:val="FF0000"/>
        </w:rPr>
      </w:pPr>
      <w:r>
        <w:rPr>
          <w:rFonts w:hint="eastAsia"/>
          <w:b/>
          <w:bCs/>
          <w:color w:val="FF0000"/>
        </w:rPr>
        <w:t>　　——我们贯彻总体国家安全观，以坚定的意志品质维护国家主权、安全、发展利益，国家安全得到全面加强，扫黑除恶专项斗争取得阶段性成果，有力应对一系列重大自然灾害，平安中国建设迈向更高水平。</w:t>
      </w:r>
    </w:p>
    <w:p>
      <w:pPr>
        <w:rPr>
          <w:b/>
          <w:bCs/>
          <w:color w:val="FF0000"/>
        </w:rPr>
      </w:pPr>
      <w:r>
        <w:rPr>
          <w:rFonts w:hint="eastAsia"/>
          <w:b/>
          <w:bCs/>
          <w:color w:val="FF0000"/>
        </w:rPr>
        <w:t>　　——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pPr>
        <w:rPr>
          <w:b/>
          <w:bCs/>
          <w:color w:val="FF0000"/>
        </w:rPr>
      </w:pPr>
      <w:r>
        <w:rPr>
          <w:rFonts w:hint="eastAsia"/>
          <w:b/>
          <w:bCs/>
          <w:color w:val="FF0000"/>
        </w:rPr>
        <w:t>　　——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rPr>
          <w:b/>
          <w:bCs/>
          <w:color w:val="FF0000"/>
        </w:rPr>
      </w:pPr>
      <w:r>
        <w:rPr>
          <w:rFonts w:hint="eastAsia"/>
          <w:b/>
          <w:bCs/>
          <w:color w:val="FF0000"/>
        </w:rPr>
        <w:t>　　——我们全面推进中国特色大国外交，推动构建人类命运共同体，坚定维护国际公平正义，倡导践行真正的多边主义，旗帜鲜明反对一切霸权主义和强权政治，毫不动摇反对任何单边主义、保护主义、霸凌行径。我们推动构建新型国际关系，积极参与全球治理体系改革和建设，全面开展抗击新冠肺炎疫情国际合作，赢得广泛国际赞誉，我国国际影响力、感召力、塑造力显著提升。</w:t>
      </w:r>
    </w:p>
    <w:p>
      <w:pPr>
        <w:rPr>
          <w:b/>
          <w:bCs/>
          <w:color w:val="FF0000"/>
        </w:rPr>
      </w:pPr>
      <w:r>
        <w:rPr>
          <w:rFonts w:hint="eastAsia"/>
          <w:b/>
          <w:bCs/>
          <w:color w:val="FF0000"/>
        </w:rPr>
        <w:t>　　——我们深入推进全面从严治党，坚持打铁必须自身硬，提出和落实新时代党的建设总要求，以党的政治建设统领党的建设各项工作。我们以钉钉子精神纠治“四风”，反对特权思想和特权现象，刹住了一些长期没有刹住的歪风，纠治了一些多年未除的顽瘴痼疾。我们开展了史无前例的反腐败斗争，以“得罪千百人、不负十四亿”的使命担当祛疴治乱，“打虎”、“拍蝇”、“猎狐”多管齐下，反腐败斗争取得压倒性胜利并全面巩固，消除了党、国家、军队内部存在的严重隐患。经过不懈努力，党找到了自我革命这一跳出治乱兴衰历史周期率的第二个答案，确保党永远不变质、不变色、不变味。</w:t>
      </w:r>
    </w:p>
    <w:p>
      <w:pPr>
        <w:rPr>
          <w:b/>
          <w:bCs/>
          <w:color w:val="FF0000"/>
        </w:rPr>
      </w:pPr>
      <w:r>
        <w:rPr>
          <w:rFonts w:hint="eastAsia"/>
          <w:b/>
          <w:bCs/>
          <w:color w:val="FF0000"/>
        </w:rPr>
        <w:t>　　在充分肯定党和国家事业取得举世瞩目成就的同时，必须清醒看到，我们的工作还存在一些不足，面临不少困难和问题。对这些问题，我们已经采取一系列措施加以解决，今后必须加大工作力度。</w:t>
      </w:r>
    </w:p>
    <w:p>
      <w:pPr>
        <w:rPr>
          <w:b/>
          <w:bCs/>
          <w:color w:val="FF0000"/>
        </w:rPr>
      </w:pPr>
      <w:r>
        <w:rPr>
          <w:rFonts w:hint="eastAsia"/>
          <w:b/>
          <w:bCs/>
          <w:color w:val="FF0000"/>
        </w:rPr>
        <w:t>　　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rPr>
          <w:b/>
          <w:bCs/>
          <w:color w:val="FF0000"/>
        </w:rPr>
      </w:pPr>
      <w:r>
        <w:rPr>
          <w:rFonts w:hint="eastAsia"/>
          <w:b/>
          <w:bCs/>
          <w:color w:val="FF0000"/>
        </w:rPr>
        <w:t>　　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rPr>
          <w:b/>
          <w:bCs/>
          <w:color w:val="FF0000"/>
        </w:rPr>
      </w:pPr>
      <w:r>
        <w:rPr>
          <w:rFonts w:hint="eastAsia"/>
          <w:b/>
          <w:bCs/>
          <w:color w:val="FF0000"/>
        </w:rPr>
        <w:t>　　二、开辟马克思主义中国化时代化新境界</w:t>
      </w:r>
    </w:p>
    <w:p>
      <w:pPr>
        <w:rPr>
          <w:b/>
          <w:bCs/>
          <w:color w:val="FF0000"/>
        </w:rPr>
      </w:pPr>
      <w:r>
        <w:rPr>
          <w:rFonts w:hint="eastAsia"/>
          <w:b/>
          <w:bCs/>
          <w:color w:val="FF0000"/>
        </w:rPr>
        <w:t>　　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rPr>
          <w:b/>
          <w:bCs/>
          <w:color w:val="FF0000"/>
        </w:rPr>
      </w:pPr>
      <w:r>
        <w:rPr>
          <w:rFonts w:hint="eastAsia"/>
          <w:b/>
          <w:bCs/>
          <w:color w:val="FF0000"/>
        </w:rPr>
        <w:t>　　十八大以来，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rPr>
          <w:b/>
          <w:bCs/>
          <w:color w:val="FF0000"/>
        </w:rPr>
      </w:pPr>
      <w:r>
        <w:rPr>
          <w:rFonts w:hint="eastAsia"/>
          <w:b/>
          <w:bCs/>
          <w:color w:val="FF0000"/>
        </w:rPr>
        <w:t>　　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rPr>
          <w:b/>
          <w:bCs/>
          <w:color w:val="FF0000"/>
        </w:rPr>
      </w:pPr>
      <w:r>
        <w:rPr>
          <w:rFonts w:hint="eastAsia"/>
          <w:b/>
          <w:bCs/>
          <w:color w:val="FF0000"/>
        </w:rPr>
        <w:t>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pPr>
        <w:rPr>
          <w:b/>
          <w:bCs/>
          <w:color w:val="FF0000"/>
        </w:rPr>
      </w:pPr>
      <w:r>
        <w:rPr>
          <w:rFonts w:hint="eastAsia"/>
          <w:b/>
          <w:bCs/>
          <w:color w:val="FF0000"/>
        </w:rPr>
        <w:t>　　三、新时代新征程中国共产党的使命任务</w:t>
      </w:r>
    </w:p>
    <w:p>
      <w:pPr>
        <w:rPr>
          <w:b/>
          <w:bCs/>
          <w:color w:val="FF0000"/>
        </w:rPr>
      </w:pPr>
      <w:r>
        <w:rPr>
          <w:rFonts w:hint="eastAsia"/>
          <w:b/>
          <w:bCs/>
          <w:color w:val="FF0000"/>
        </w:rPr>
        <w:t>　　从现在起，中国共产党的中心任务就是团结带领全国各族人民全面建成社会主义现代化强国、实现第二个百年奋斗目标，以中国式现代化全面推进中华民族伟大复兴。</w:t>
      </w:r>
    </w:p>
    <w:p>
      <w:pPr>
        <w:rPr>
          <w:b/>
          <w:bCs/>
          <w:color w:val="FF0000"/>
        </w:rPr>
      </w:pPr>
      <w:r>
        <w:rPr>
          <w:rFonts w:hint="eastAsia"/>
          <w:b/>
          <w:bCs/>
          <w:color w:val="FF0000"/>
        </w:rPr>
        <w:t>　　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rPr>
          <w:b/>
          <w:bCs/>
          <w:color w:val="FF0000"/>
        </w:rPr>
      </w:pPr>
      <w:r>
        <w:rPr>
          <w:rFonts w:hint="eastAsia"/>
          <w:b/>
          <w:bCs/>
          <w:color w:val="FF0000"/>
        </w:rPr>
        <w:t>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rPr>
          <w:b/>
          <w:bCs/>
          <w:color w:val="FF0000"/>
        </w:rPr>
      </w:pPr>
      <w:r>
        <w:rPr>
          <w:rFonts w:hint="eastAsia"/>
          <w:b/>
          <w:bCs/>
          <w:color w:val="FF0000"/>
        </w:rPr>
        <w:t>　　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pPr>
        <w:rPr>
          <w:b/>
          <w:bCs/>
          <w:color w:val="FF0000"/>
        </w:rPr>
      </w:pPr>
      <w:r>
        <w:rPr>
          <w:rFonts w:hint="eastAsia"/>
          <w:b/>
          <w:bCs/>
          <w:color w:val="FF0000"/>
        </w:rPr>
        <w:t>　　全面建设社会主义现代化国家，是一项伟大而艰巨的事业，前途光明，任重道远。我们必须增强忧患意识，坚持底线思维，做到居安思危、未雨绸缪，准备经受风高浪急甚至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不信邪、不怕鬼、不怕压，知难而进、迎难而上，统筹发展和安全，全力战胜前进道路上各种困难和挑战，依靠顽强斗争打开事业发展新天地。</w:t>
      </w:r>
    </w:p>
    <w:p>
      <w:pPr>
        <w:rPr>
          <w:b/>
          <w:bCs/>
          <w:color w:val="FF0000"/>
        </w:rPr>
      </w:pPr>
      <w:r>
        <w:rPr>
          <w:rFonts w:hint="eastAsia"/>
          <w:b/>
          <w:bCs/>
          <w:color w:val="FF0000"/>
        </w:rPr>
        <w:t>　　四、加快构建新发展格局，着力推动高质量发展</w:t>
      </w:r>
    </w:p>
    <w:p>
      <w:pPr>
        <w:rPr>
          <w:b/>
          <w:bCs/>
          <w:color w:val="FF0000"/>
        </w:rPr>
      </w:pPr>
      <w:r>
        <w:rPr>
          <w:rFonts w:hint="eastAsia"/>
          <w:b/>
          <w:bCs/>
          <w:color w:val="FF0000"/>
        </w:rPr>
        <w:t>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rPr>
          <w:b/>
          <w:bCs/>
          <w:color w:val="FF0000"/>
        </w:rPr>
      </w:pPr>
      <w:r>
        <w:rPr>
          <w:rFonts w:hint="eastAsia"/>
          <w:b/>
          <w:bCs/>
          <w:color w:val="FF0000"/>
        </w:rPr>
        <w:t>　　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rPr>
          <w:b/>
          <w:bCs/>
          <w:color w:val="FF0000"/>
        </w:rPr>
      </w:pPr>
      <w:r>
        <w:rPr>
          <w:rFonts w:hint="eastAsia"/>
          <w:b/>
          <w:bCs/>
          <w:color w:val="FF0000"/>
        </w:rPr>
        <w:t>　　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区域重大战略、主体功能区战略、新型城镇化战略，优化重大生产力布局，构建优势互补、高质量发展的区域经济布局和国土空间体系。推进高水平对外开放，稳步扩大规则、规制、管理、标准等制度型开放，加快建设贸易强国，推动共建“一带一路”高质量发展，维护多元稳定的国际经济格局和经贸关系。</w:t>
      </w:r>
    </w:p>
    <w:p>
      <w:pPr>
        <w:rPr>
          <w:b/>
          <w:bCs/>
          <w:color w:val="FF0000"/>
        </w:rPr>
      </w:pPr>
      <w:r>
        <w:rPr>
          <w:rFonts w:hint="eastAsia"/>
          <w:b/>
          <w:bCs/>
          <w:color w:val="FF0000"/>
        </w:rPr>
        <w:t>　　五、实施科教兴国战略，强化现代化建设人才支撑</w:t>
      </w:r>
    </w:p>
    <w:p>
      <w:pPr>
        <w:rPr>
          <w:b/>
          <w:bCs/>
          <w:color w:val="FF0000"/>
        </w:rPr>
      </w:pPr>
      <w:r>
        <w:rPr>
          <w:rFonts w:hint="eastAsia"/>
          <w:b/>
          <w:bCs/>
          <w:color w:val="FF0000"/>
        </w:rPr>
        <w:t>　　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rPr>
          <w:b/>
          <w:bCs/>
          <w:color w:val="FF0000"/>
        </w:rPr>
      </w:pPr>
      <w:r>
        <w:rPr>
          <w:rFonts w:hint="eastAsia"/>
          <w:b/>
          <w:bCs/>
          <w:color w:val="FF0000"/>
        </w:rPr>
        <w:t>　　我们要坚持教育优先发展、科技自立自强、人才引领驱动，加快建设教育强国、科技强国、人才强国，坚持为党育人、为国育才，全面提高人才自主培养质量，着力造就拔尖创新人才，聚天下英才而用之。</w:t>
      </w:r>
    </w:p>
    <w:p>
      <w:pPr>
        <w:rPr>
          <w:b/>
          <w:bCs/>
          <w:color w:val="FF0000"/>
        </w:rPr>
      </w:pPr>
      <w:r>
        <w:rPr>
          <w:rFonts w:hint="eastAsia"/>
          <w:b/>
          <w:bCs/>
          <w:color w:val="FF0000"/>
        </w:rPr>
        <w:t>　　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pPr>
        <w:rPr>
          <w:b/>
          <w:bCs/>
          <w:color w:val="FF0000"/>
        </w:rPr>
      </w:pPr>
      <w:r>
        <w:rPr>
          <w:rFonts w:hint="eastAsia"/>
          <w:b/>
          <w:bCs/>
          <w:color w:val="FF0000"/>
        </w:rPr>
        <w:t>　　六、发展全过程人民民主，保障人民当家作主</w:t>
      </w:r>
    </w:p>
    <w:p>
      <w:pPr>
        <w:rPr>
          <w:b/>
          <w:bCs/>
          <w:color w:val="FF0000"/>
        </w:rPr>
      </w:pPr>
      <w:r>
        <w:rPr>
          <w:rFonts w:hint="eastAsia"/>
          <w:b/>
          <w:bCs/>
          <w:color w:val="FF0000"/>
        </w:rPr>
        <w:t>　　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rPr>
          <w:b/>
          <w:bCs/>
          <w:color w:val="FF0000"/>
        </w:rPr>
      </w:pPr>
      <w:r>
        <w:rPr>
          <w:rFonts w:hint="eastAsia"/>
          <w:b/>
          <w:bCs/>
          <w:color w:val="FF0000"/>
        </w:rPr>
        <w:t>　　我们要健全人民当家作主制度体系，扩大人民有序政治参与，保证人民依法实行民主选举、民主协商、民主决策、民主管理、民主监督，发挥人民群众积极性、主动性、创造性，巩固和发展生动活泼、安定团结的政治局面。</w:t>
      </w:r>
    </w:p>
    <w:p>
      <w:pPr>
        <w:rPr>
          <w:b/>
          <w:bCs/>
          <w:color w:val="FF0000"/>
        </w:rPr>
      </w:pPr>
      <w:r>
        <w:rPr>
          <w:rFonts w:hint="eastAsia"/>
          <w:b/>
          <w:bCs/>
          <w:color w:val="FF0000"/>
        </w:rPr>
        <w:t>　　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梦一起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pPr>
        <w:rPr>
          <w:sz w:val="11"/>
          <w:szCs w:val="11"/>
        </w:rPr>
      </w:pPr>
      <w:r>
        <w:rPr>
          <w:rFonts w:hint="eastAsia"/>
        </w:rPr>
        <w:t>　　</w:t>
      </w:r>
      <w:bookmarkStart w:id="0" w:name="_GoBack"/>
      <w:r>
        <w:rPr>
          <w:rFonts w:hint="eastAsia"/>
          <w:sz w:val="11"/>
          <w:szCs w:val="11"/>
        </w:rPr>
        <w:t>七、坚持全面依法治国，推进法治中国建设</w:t>
      </w:r>
    </w:p>
    <w:p>
      <w:pPr>
        <w:rPr>
          <w:sz w:val="11"/>
          <w:szCs w:val="11"/>
        </w:rPr>
      </w:pPr>
      <w:r>
        <w:rPr>
          <w:rFonts w:hint="eastAsia"/>
          <w:sz w:val="11"/>
          <w:szCs w:val="11"/>
        </w:rPr>
        <w:t>　　全面依法治国是国家治理的一场深刻革命，关系党执政兴国，关系人民幸福安康，关系党和国家长治久安。必须更好发挥法治固根本、稳预期、利长远的保障作用，在法治轨道上全面建设社会主义现代化国家。</w:t>
      </w:r>
    </w:p>
    <w:p>
      <w:pPr>
        <w:rPr>
          <w:sz w:val="11"/>
          <w:szCs w:val="11"/>
        </w:rPr>
      </w:pPr>
      <w:r>
        <w:rPr>
          <w:rFonts w:hint="eastAsia"/>
          <w:sz w:val="11"/>
          <w:szCs w:val="11"/>
        </w:rPr>
        <w:t>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rPr>
          <w:sz w:val="11"/>
          <w:szCs w:val="11"/>
        </w:rPr>
      </w:pPr>
      <w:r>
        <w:rPr>
          <w:rFonts w:hint="eastAsia"/>
          <w:sz w:val="11"/>
          <w:szCs w:val="11"/>
        </w:rPr>
        <w:t>　　我们要完善以宪法为核心的中国特色社会主义法律体系，加强宪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准确落实司法责任制，加快建设公正高效权威的社会主义司法制度，努力让人民群众在每一个司法案件中感受到公平正义。加快建设法治社会，弘扬社会主义法治精神，传承中华优秀传统法律文化，引导全体人民做社会主义法治的忠实崇尚者、自觉遵守者、坚定捍卫者，努力使尊法学法守法用法在全社会蔚然成风。</w:t>
      </w:r>
    </w:p>
    <w:p>
      <w:pPr>
        <w:rPr>
          <w:sz w:val="11"/>
          <w:szCs w:val="11"/>
        </w:rPr>
      </w:pPr>
      <w:r>
        <w:rPr>
          <w:rFonts w:hint="eastAsia"/>
          <w:sz w:val="11"/>
          <w:szCs w:val="11"/>
        </w:rPr>
        <w:t>　　八、推进文化自信自强，铸就社会主义文化新辉煌</w:t>
      </w:r>
    </w:p>
    <w:p>
      <w:pPr>
        <w:rPr>
          <w:sz w:val="11"/>
          <w:szCs w:val="11"/>
        </w:rPr>
      </w:pPr>
      <w:r>
        <w:rPr>
          <w:rFonts w:hint="eastAsia"/>
          <w:sz w:val="11"/>
          <w:szCs w:val="11"/>
        </w:rPr>
        <w:t>　　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rPr>
          <w:sz w:val="11"/>
          <w:szCs w:val="11"/>
        </w:rPr>
      </w:pPr>
      <w:r>
        <w:rPr>
          <w:rFonts w:hint="eastAsia"/>
          <w:sz w:val="11"/>
          <w:szCs w:val="11"/>
        </w:rPr>
        <w:t>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rPr>
          <w:sz w:val="11"/>
          <w:szCs w:val="11"/>
        </w:rPr>
      </w:pPr>
      <w:r>
        <w:rPr>
          <w:rFonts w:hint="eastAsia"/>
          <w:sz w:val="11"/>
          <w:szCs w:val="11"/>
        </w:rPr>
        <w:t>　　我们要建设具有强大凝聚力和引领力的社会主义意识形态，牢牢掌握党对意识形态工作领导权，全面落实意识形态工作责任制，巩固壮大奋进新时代的主流思想舆论，加强全媒体传播体系建设，推动形成良好网络生态。广泛践行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pPr>
        <w:rPr>
          <w:sz w:val="11"/>
          <w:szCs w:val="11"/>
        </w:rPr>
      </w:pPr>
      <w:r>
        <w:rPr>
          <w:rFonts w:hint="eastAsia"/>
          <w:sz w:val="11"/>
          <w:szCs w:val="11"/>
        </w:rPr>
        <w:t>　　九、增进民生福祉，提高人民生活品质</w:t>
      </w:r>
    </w:p>
    <w:p>
      <w:pPr>
        <w:rPr>
          <w:sz w:val="11"/>
          <w:szCs w:val="11"/>
        </w:rPr>
      </w:pPr>
      <w:r>
        <w:rPr>
          <w:rFonts w:hint="eastAsia"/>
          <w:sz w:val="11"/>
          <w:szCs w:val="11"/>
        </w:rPr>
        <w:t>　　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rPr>
          <w:sz w:val="11"/>
          <w:szCs w:val="11"/>
        </w:rPr>
      </w:pPr>
      <w:r>
        <w:rPr>
          <w:rFonts w:hint="eastAsia"/>
          <w:sz w:val="11"/>
          <w:szCs w:val="11"/>
        </w:rPr>
        <w:t>　　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rPr>
          <w:sz w:val="11"/>
          <w:szCs w:val="11"/>
        </w:rPr>
      </w:pPr>
      <w:r>
        <w:rPr>
          <w:rFonts w:hint="eastAsia"/>
          <w:sz w:val="11"/>
          <w:szCs w:val="11"/>
        </w:rPr>
        <w:t>　　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加强重大疫情防控救治体系和应急能力建设，有效遏制重大传染性疾病传播。</w:t>
      </w:r>
    </w:p>
    <w:p>
      <w:pPr>
        <w:rPr>
          <w:sz w:val="11"/>
          <w:szCs w:val="11"/>
        </w:rPr>
      </w:pPr>
      <w:r>
        <w:rPr>
          <w:rFonts w:hint="eastAsia"/>
          <w:sz w:val="11"/>
          <w:szCs w:val="11"/>
        </w:rPr>
        <w:t>　　十、推动绿色发展，促进人与自然和谐共生</w:t>
      </w:r>
    </w:p>
    <w:p>
      <w:pPr>
        <w:rPr>
          <w:sz w:val="11"/>
          <w:szCs w:val="11"/>
        </w:rPr>
      </w:pPr>
      <w:r>
        <w:rPr>
          <w:rFonts w:hint="eastAsia"/>
          <w:sz w:val="11"/>
          <w:szCs w:val="11"/>
        </w:rPr>
        <w:t>　　大自然是人类赖以生存发展的基本条件。尊重自然、顺应自然、保护自然，是全面建设社会主义现代化国家的内在要求。必须牢固树立和践行绿水青山就是金山银山的理念，站在人与自然和谐共生的高度谋划发展。</w:t>
      </w:r>
    </w:p>
    <w:p>
      <w:pPr>
        <w:rPr>
          <w:sz w:val="11"/>
          <w:szCs w:val="11"/>
        </w:rPr>
      </w:pPr>
      <w:r>
        <w:rPr>
          <w:rFonts w:hint="eastAsia"/>
          <w:sz w:val="11"/>
          <w:szCs w:val="11"/>
        </w:rPr>
        <w:t>　　我们要推进美丽中国建设，坚持山水林田湖草沙一体化保护和系统治理，统筹产业结构调整、污染治理、生态保护、应对气候变化，协同推进降碳、减污、扩绿、增长，推进生态优先、节约集约、绿色低碳发展。</w:t>
      </w:r>
    </w:p>
    <w:p>
      <w:pPr>
        <w:rPr>
          <w:sz w:val="11"/>
          <w:szCs w:val="11"/>
        </w:rPr>
      </w:pPr>
      <w:r>
        <w:rPr>
          <w:rFonts w:hint="eastAsia"/>
          <w:sz w:val="11"/>
          <w:szCs w:val="11"/>
        </w:rPr>
        <w:t>　　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碳达峰碳中和，立足我国能源资源禀赋，坚持先立后破，有计划分步骤实施碳达峰行动，深入推进能源革命，加强煤炭清洁高效利用，加快规划建设新型能源体系，积极参与应对气候变化全球治理。</w:t>
      </w:r>
    </w:p>
    <w:p>
      <w:pPr>
        <w:rPr>
          <w:sz w:val="11"/>
          <w:szCs w:val="11"/>
        </w:rPr>
      </w:pPr>
      <w:r>
        <w:rPr>
          <w:rFonts w:hint="eastAsia"/>
          <w:sz w:val="11"/>
          <w:szCs w:val="11"/>
        </w:rPr>
        <w:t>　　十一、推进国家安全体系和能力现代化，坚决维护国家安全和社会稳定</w:t>
      </w:r>
    </w:p>
    <w:p>
      <w:pPr>
        <w:rPr>
          <w:sz w:val="11"/>
          <w:szCs w:val="11"/>
        </w:rPr>
      </w:pPr>
      <w:r>
        <w:rPr>
          <w:rFonts w:hint="eastAsia"/>
          <w:sz w:val="11"/>
          <w:szCs w:val="11"/>
        </w:rPr>
        <w:t>　　国家安全是民族复兴的根基，社会稳定是国家强盛的前提。必须坚定不移贯彻总体国家安全观，把维护国家安全贯穿党和国家工作各方面全过程，确保国家安全和社会稳定。</w:t>
      </w:r>
    </w:p>
    <w:p>
      <w:pPr>
        <w:rPr>
          <w:sz w:val="11"/>
          <w:szCs w:val="11"/>
        </w:rPr>
      </w:pPr>
      <w:r>
        <w:rPr>
          <w:rFonts w:hint="eastAsia"/>
          <w:sz w:val="11"/>
          <w:szCs w:val="11"/>
        </w:rPr>
        <w:t>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rPr>
          <w:sz w:val="11"/>
          <w:szCs w:val="11"/>
        </w:rPr>
      </w:pPr>
      <w:r>
        <w:rPr>
          <w:rFonts w:hint="eastAsia"/>
          <w:sz w:val="11"/>
          <w:szCs w:val="11"/>
        </w:rPr>
        <w:t>　　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链供应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pPr>
        <w:rPr>
          <w:sz w:val="11"/>
          <w:szCs w:val="11"/>
        </w:rPr>
      </w:pPr>
      <w:r>
        <w:rPr>
          <w:rFonts w:hint="eastAsia"/>
          <w:sz w:val="11"/>
          <w:szCs w:val="11"/>
        </w:rPr>
        <w:t>　　十二、实现建军一百年奋斗目标，开创国防和军队现代化新局面</w:t>
      </w:r>
    </w:p>
    <w:p>
      <w:pPr>
        <w:rPr>
          <w:sz w:val="11"/>
          <w:szCs w:val="11"/>
        </w:rPr>
      </w:pPr>
      <w:r>
        <w:rPr>
          <w:rFonts w:hint="eastAsia"/>
          <w:sz w:val="11"/>
          <w:szCs w:val="11"/>
        </w:rPr>
        <w:t>　　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新时代人民军队使命任务。</w:t>
      </w:r>
    </w:p>
    <w:p>
      <w:pPr>
        <w:rPr>
          <w:sz w:val="11"/>
          <w:szCs w:val="11"/>
        </w:rPr>
      </w:pPr>
      <w:r>
        <w:rPr>
          <w:rFonts w:hint="eastAsia"/>
          <w:sz w:val="11"/>
          <w:szCs w:val="11"/>
        </w:rPr>
        <w:t>　　全面加强人民军队党的建设，确保枪杆子永远听党指挥。健全贯彻军委主席负责制体制机制。建强人民军队党的组织体系，推进政治整训常态化制度化，持之以恒正风肃纪反腐。</w:t>
      </w:r>
    </w:p>
    <w:p>
      <w:pPr>
        <w:rPr>
          <w:sz w:val="11"/>
          <w:szCs w:val="11"/>
        </w:rPr>
      </w:pPr>
      <w:r>
        <w:rPr>
          <w:rFonts w:hint="eastAsia"/>
          <w:sz w:val="11"/>
          <w:szCs w:val="11"/>
        </w:rPr>
        <w:t>　　我们要全面加强练兵备战，提高人民军队打赢能力，创新军事战略指导，发展人民战争战略战术，打造强大战略威慑力量体系，增加新域新质作战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pPr>
        <w:rPr>
          <w:sz w:val="11"/>
          <w:szCs w:val="11"/>
        </w:rPr>
      </w:pPr>
      <w:r>
        <w:rPr>
          <w:rFonts w:hint="eastAsia"/>
          <w:sz w:val="11"/>
          <w:szCs w:val="11"/>
        </w:rPr>
        <w:t>　　十三、坚持和完善“一国两制”，推进祖国统一</w:t>
      </w:r>
    </w:p>
    <w:p>
      <w:pPr>
        <w:rPr>
          <w:sz w:val="11"/>
          <w:szCs w:val="11"/>
        </w:rPr>
      </w:pPr>
      <w:r>
        <w:rPr>
          <w:rFonts w:hint="eastAsia"/>
          <w:sz w:val="11"/>
          <w:szCs w:val="11"/>
        </w:rPr>
        <w:t>　　“一国两制”是中国特色社会主义的伟大创举，是香港、澳门回归后保持长期繁荣稳定的最佳制度安排，必须长期坚持。</w:t>
      </w:r>
    </w:p>
    <w:p>
      <w:pPr>
        <w:rPr>
          <w:sz w:val="11"/>
          <w:szCs w:val="11"/>
        </w:rPr>
      </w:pPr>
      <w:r>
        <w:rPr>
          <w:rFonts w:hint="eastAsia"/>
          <w:sz w:val="11"/>
          <w:szCs w:val="11"/>
        </w:rPr>
        <w:t>　　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支持香港、澳门更好融入国家发展大局，为实现中华民族伟大复兴更好发挥作用。</w:t>
      </w:r>
    </w:p>
    <w:p>
      <w:pPr>
        <w:rPr>
          <w:sz w:val="11"/>
          <w:szCs w:val="11"/>
        </w:rPr>
      </w:pPr>
      <w:r>
        <w:rPr>
          <w:rFonts w:hint="eastAsia"/>
          <w:sz w:val="11"/>
          <w:szCs w:val="11"/>
        </w:rPr>
        <w:t>　　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rPr>
          <w:sz w:val="11"/>
          <w:szCs w:val="11"/>
        </w:rPr>
      </w:pPr>
      <w:r>
        <w:rPr>
          <w:rFonts w:hint="eastAsia"/>
          <w:sz w:val="11"/>
          <w:szCs w:val="11"/>
        </w:rPr>
        <w:t>　　十四、促进世界和平与发展，推动构建人类命运共同体</w:t>
      </w:r>
    </w:p>
    <w:p>
      <w:pPr>
        <w:rPr>
          <w:sz w:val="11"/>
          <w:szCs w:val="11"/>
        </w:rPr>
      </w:pPr>
      <w:r>
        <w:rPr>
          <w:rFonts w:hint="eastAsia"/>
          <w:sz w:val="11"/>
          <w:szCs w:val="11"/>
        </w:rPr>
        <w:t>　　当前，世界之变、时代之变、历史之变正以前所未有的方式展开，人类社会面临前所未有的挑战。世界又一次站在历史的十字路口，何去何从取决于各国人民的抉择。</w:t>
      </w:r>
    </w:p>
    <w:p>
      <w:pPr>
        <w:rPr>
          <w:sz w:val="11"/>
          <w:szCs w:val="11"/>
        </w:rPr>
      </w:pPr>
      <w:r>
        <w:rPr>
          <w:rFonts w:hint="eastAsia"/>
          <w:sz w:val="11"/>
          <w:szCs w:val="11"/>
        </w:rPr>
        <w:t>　　中国始终坚持维护世界和平、促进共同发展的外交政策宗旨，致力于推动构建人类命运共同体。</w:t>
      </w:r>
    </w:p>
    <w:p>
      <w:pPr>
        <w:rPr>
          <w:sz w:val="11"/>
          <w:szCs w:val="11"/>
        </w:rPr>
      </w:pPr>
      <w:r>
        <w:rPr>
          <w:rFonts w:hint="eastAsia"/>
          <w:sz w:val="11"/>
          <w:szCs w:val="11"/>
        </w:rPr>
        <w:t>　　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pPr>
        <w:rPr>
          <w:sz w:val="11"/>
          <w:szCs w:val="11"/>
        </w:rPr>
      </w:pPr>
      <w:r>
        <w:rPr>
          <w:rFonts w:hint="eastAsia"/>
          <w:sz w:val="11"/>
          <w:szCs w:val="11"/>
        </w:rPr>
        <w:t>　　中国坚持在和平共处五项原则基础上同各国发展友好合作，推动构建新型国际关系，深化拓展平等、开放、合作的全球伙伴关系，致力于扩大同各国利益的汇合点。秉持真实亲诚理念和正确义利观加强同发展中国家团结合作，维护发展中国家共同利益。</w:t>
      </w:r>
    </w:p>
    <w:p>
      <w:pPr>
        <w:rPr>
          <w:sz w:val="11"/>
          <w:szCs w:val="11"/>
        </w:rPr>
      </w:pPr>
      <w:r>
        <w:rPr>
          <w:rFonts w:hint="eastAsia"/>
          <w:sz w:val="11"/>
          <w:szCs w:val="11"/>
        </w:rPr>
        <w:t>　　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全球治理体系改革和建设，坚持真正的多边主义，推进国际关系民主化，推动全球治理朝着更加公正合理的方向发展。</w:t>
      </w:r>
    </w:p>
    <w:p>
      <w:pPr>
        <w:rPr>
          <w:sz w:val="11"/>
          <w:szCs w:val="11"/>
        </w:rPr>
      </w:pPr>
      <w:r>
        <w:rPr>
          <w:rFonts w:hint="eastAsia"/>
          <w:sz w:val="11"/>
          <w:szCs w:val="11"/>
        </w:rPr>
        <w:t>　　中国提出了全球发展倡议、全球安全倡议，愿同国际社会一道努力落实。我们真诚呼吁，世界各国弘扬和平、发展、公平、正义、民主、自由的全人类共同价值，促进各国人民相知相亲，共同应对各种全球性挑战。中国人民愿同世界人民携手开创人类更加美好的未来！</w:t>
      </w:r>
    </w:p>
    <w:p>
      <w:pPr>
        <w:rPr>
          <w:sz w:val="11"/>
          <w:szCs w:val="11"/>
        </w:rPr>
      </w:pPr>
      <w:r>
        <w:rPr>
          <w:rFonts w:hint="eastAsia"/>
          <w:sz w:val="11"/>
          <w:szCs w:val="11"/>
        </w:rPr>
        <w:t>　　十五、坚定不移全面从严治党，深入推进新时代党的建设新的伟大工程</w:t>
      </w:r>
    </w:p>
    <w:p>
      <w:pPr>
        <w:rPr>
          <w:sz w:val="11"/>
          <w:szCs w:val="11"/>
        </w:rPr>
      </w:pPr>
      <w:r>
        <w:rPr>
          <w:rFonts w:hint="eastAsia"/>
          <w:sz w:val="11"/>
          <w:szCs w:val="11"/>
        </w:rPr>
        <w:t>　　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pPr>
        <w:rPr>
          <w:sz w:val="11"/>
          <w:szCs w:val="11"/>
        </w:rPr>
      </w:pPr>
      <w:r>
        <w:rPr>
          <w:rFonts w:hint="eastAsia"/>
          <w:sz w:val="11"/>
          <w:szCs w:val="11"/>
        </w:rPr>
        <w:t>　　我们要落实新时代党的建设总要求，健全全面从严治党体系，全面推进党的自我净化、自我完善、自我革新、自我提高，使我们党坚守初心使命，始终成为中国特色社会主义事业的坚强领导核心。</w:t>
      </w:r>
    </w:p>
    <w:p>
      <w:pPr>
        <w:rPr>
          <w:sz w:val="11"/>
          <w:szCs w:val="11"/>
        </w:rPr>
      </w:pPr>
      <w:r>
        <w:rPr>
          <w:rFonts w:hint="eastAsia"/>
          <w:sz w:val="11"/>
          <w:szCs w:val="11"/>
        </w:rPr>
        <w:t>　　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主义思想凝心铸魂，全面加强党的思想建设，加强理想信念教育，引导全党牢记党的宗旨，自觉做共产主义远大理想和中国特色社会主义共同理想的坚定信仰者和忠实实践者。完善党的自我革命制度规范体系，坚持制度治党、依规治党，健全党统一领导、全面覆盖、权威高效的监督体系，发挥政治巡视利剑作用，落实全面从严治党政治责任，用好问责利器。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强化正风肃纪，锲而不舍落实中央八项规定精神，持续深化纠治“四风”，重点纠治形式主义、官僚主义，坚决破除特权思想和特权行为。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w:t>
      </w:r>
    </w:p>
    <w:p>
      <w:pPr>
        <w:rPr>
          <w:sz w:val="11"/>
          <w:szCs w:val="11"/>
        </w:rPr>
      </w:pPr>
      <w:r>
        <w:rPr>
          <w:rFonts w:hint="eastAsia"/>
          <w:sz w:val="11"/>
          <w:szCs w:val="11"/>
        </w:rPr>
        <w:t>　　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rPr>
          <w:sz w:val="11"/>
          <w:szCs w:val="11"/>
        </w:rPr>
      </w:pPr>
      <w:r>
        <w:rPr>
          <w:rFonts w:hint="eastAsia"/>
          <w:sz w:val="11"/>
          <w:szCs w:val="11"/>
        </w:rPr>
        <w:t>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rPr>
          <w:sz w:val="11"/>
          <w:szCs w:val="11"/>
        </w:rPr>
      </w:pPr>
      <w:r>
        <w:rPr>
          <w:rFonts w:hint="eastAsia"/>
          <w:sz w:val="11"/>
          <w:szCs w:val="11"/>
        </w:rPr>
        <w:t>　　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rPr>
          <w:sz w:val="11"/>
          <w:szCs w:val="11"/>
        </w:rPr>
      </w:pPr>
      <w:r>
        <w:rPr>
          <w:rFonts w:hint="eastAsia"/>
          <w:sz w:val="11"/>
          <w:szCs w:val="11"/>
        </w:rPr>
        <w:t>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804EC2"/>
    <w:rsid w:val="000451D0"/>
    <w:rsid w:val="000A1F2C"/>
    <w:rsid w:val="000E0537"/>
    <w:rsid w:val="000F099B"/>
    <w:rsid w:val="000F4657"/>
    <w:rsid w:val="00123620"/>
    <w:rsid w:val="00192A64"/>
    <w:rsid w:val="001F1973"/>
    <w:rsid w:val="002C2FE2"/>
    <w:rsid w:val="00333C9B"/>
    <w:rsid w:val="00395B1B"/>
    <w:rsid w:val="003F0D8D"/>
    <w:rsid w:val="004B3807"/>
    <w:rsid w:val="00502074"/>
    <w:rsid w:val="00622ABF"/>
    <w:rsid w:val="00676758"/>
    <w:rsid w:val="006C0E41"/>
    <w:rsid w:val="00804EC2"/>
    <w:rsid w:val="00816F59"/>
    <w:rsid w:val="008A0C6B"/>
    <w:rsid w:val="008B7626"/>
    <w:rsid w:val="008C58B1"/>
    <w:rsid w:val="00904DF1"/>
    <w:rsid w:val="00925360"/>
    <w:rsid w:val="00976664"/>
    <w:rsid w:val="00982A88"/>
    <w:rsid w:val="009C2184"/>
    <w:rsid w:val="00B06914"/>
    <w:rsid w:val="00B67311"/>
    <w:rsid w:val="00C53A03"/>
    <w:rsid w:val="00C77AE8"/>
    <w:rsid w:val="00C975AC"/>
    <w:rsid w:val="00E4731B"/>
    <w:rsid w:val="00EA51D8"/>
    <w:rsid w:val="00EF2A1B"/>
    <w:rsid w:val="00F004D0"/>
    <w:rsid w:val="00FA343F"/>
    <w:rsid w:val="00FC00AC"/>
    <w:rsid w:val="05C11CE1"/>
    <w:rsid w:val="1E184DD1"/>
    <w:rsid w:val="2F4814EB"/>
    <w:rsid w:val="499904B5"/>
    <w:rsid w:val="65635709"/>
    <w:rsid w:val="6BFC4A59"/>
    <w:rsid w:val="79E36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2200</Words>
  <Characters>12542</Characters>
  <Lines>104</Lines>
  <Paragraphs>29</Paragraphs>
  <TotalTime>1</TotalTime>
  <ScaleCrop>false</ScaleCrop>
  <LinksUpToDate>false</LinksUpToDate>
  <CharactersWithSpaces>14713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2022-10-17T08:06:00Z</dcterms:created>
  <dc:creator>xb21cn</dc:creator>
  <cp:lastModifiedBy>Administrator</cp:lastModifiedBy>
  <dcterms:modified xsi:type="dcterms:W3CDTF">2023-10-09T07:46:24Z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76106C0E24A34A21B1DB0711E3D64F8C</vt:lpwstr>
  </property>
</Properties>
</file>