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EB" w:rsidRPr="001B303D" w:rsidRDefault="007B17EB" w:rsidP="001B303D">
      <w:pPr>
        <w:widowControl/>
        <w:spacing w:before="300" w:after="225" w:line="600" w:lineRule="exact"/>
        <w:jc w:val="center"/>
        <w:outlineLvl w:val="1"/>
        <w:rPr>
          <w:rFonts w:ascii="微软雅黑" w:eastAsia="微软雅黑" w:hAnsi="微软雅黑" w:cs="宋体"/>
          <w:b/>
          <w:bCs/>
          <w:kern w:val="36"/>
          <w:sz w:val="28"/>
          <w:szCs w:val="36"/>
        </w:rPr>
      </w:pPr>
      <w:bookmarkStart w:id="0" w:name="_GoBack"/>
      <w:r w:rsidRPr="001B303D">
        <w:rPr>
          <w:rFonts w:ascii="微软雅黑" w:eastAsia="微软雅黑" w:hAnsi="微软雅黑" w:cs="宋体" w:hint="eastAsia"/>
          <w:b/>
          <w:bCs/>
          <w:kern w:val="36"/>
          <w:sz w:val="28"/>
          <w:szCs w:val="36"/>
        </w:rPr>
        <w:t>中办国办印发《意见》 深化新时代学校思想政治理论课改革创新</w:t>
      </w:r>
    </w:p>
    <w:p w:rsidR="007B17EB" w:rsidRPr="001B303D" w:rsidRDefault="007B17EB" w:rsidP="001B303D">
      <w:pPr>
        <w:widowControl/>
        <w:spacing w:before="300" w:line="600" w:lineRule="exact"/>
        <w:jc w:val="center"/>
        <w:rPr>
          <w:rFonts w:ascii="宋体" w:eastAsia="宋体" w:hAnsi="宋体" w:cs="宋体"/>
          <w:kern w:val="0"/>
          <w:szCs w:val="18"/>
        </w:rPr>
      </w:pPr>
      <w:r w:rsidRPr="001B303D">
        <w:rPr>
          <w:rFonts w:ascii="宋体" w:eastAsia="宋体" w:hAnsi="宋体" w:cs="宋体" w:hint="eastAsia"/>
          <w:kern w:val="0"/>
          <w:szCs w:val="18"/>
        </w:rPr>
        <w:t>2019年08月15日07:14    来源：</w:t>
      </w:r>
      <w:hyperlink r:id="rId5" w:tgtFrame="_blank" w:history="1">
        <w:r w:rsidRPr="001B303D">
          <w:rPr>
            <w:rFonts w:ascii="宋体" w:eastAsia="宋体" w:hAnsi="宋体" w:cs="宋体" w:hint="eastAsia"/>
            <w:kern w:val="0"/>
          </w:rPr>
          <w:t>人民网－人民日报</w:t>
        </w:r>
      </w:hyperlink>
    </w:p>
    <w:p w:rsidR="007B17EB" w:rsidRPr="001B303D" w:rsidRDefault="007B17EB" w:rsidP="001B303D">
      <w:pPr>
        <w:widowControl/>
        <w:spacing w:after="150" w:line="600" w:lineRule="exact"/>
        <w:ind w:firstLine="480"/>
        <w:jc w:val="left"/>
        <w:rPr>
          <w:rFonts w:ascii="Times New Roman" w:eastAsia="楷体" w:hAnsi="Times New Roman" w:cs="Times New Roman"/>
          <w:kern w:val="0"/>
          <w:sz w:val="27"/>
          <w:szCs w:val="27"/>
        </w:rPr>
      </w:pPr>
      <w:r w:rsidRPr="001B303D">
        <w:rPr>
          <w:rFonts w:ascii="Times New Roman" w:eastAsia="楷体" w:hAnsi="楷体" w:cs="Times New Roman"/>
          <w:kern w:val="0"/>
          <w:sz w:val="27"/>
          <w:szCs w:val="27"/>
        </w:rPr>
        <w:t>新华社北京</w:t>
      </w:r>
      <w:r w:rsidRPr="001B303D">
        <w:rPr>
          <w:rFonts w:ascii="Times New Roman" w:eastAsia="楷体" w:hAnsi="Times New Roman" w:cs="Times New Roman"/>
          <w:kern w:val="0"/>
          <w:sz w:val="27"/>
          <w:szCs w:val="27"/>
        </w:rPr>
        <w:t>8</w:t>
      </w:r>
      <w:r w:rsidRPr="001B303D">
        <w:rPr>
          <w:rFonts w:ascii="Times New Roman" w:eastAsia="楷体" w:hAnsi="楷体" w:cs="Times New Roman"/>
          <w:kern w:val="0"/>
          <w:sz w:val="27"/>
          <w:szCs w:val="27"/>
        </w:rPr>
        <w:t>月</w:t>
      </w:r>
      <w:r w:rsidRPr="001B303D">
        <w:rPr>
          <w:rFonts w:ascii="Times New Roman" w:eastAsia="楷体" w:hAnsi="Times New Roman" w:cs="Times New Roman"/>
          <w:kern w:val="0"/>
          <w:sz w:val="27"/>
          <w:szCs w:val="27"/>
        </w:rPr>
        <w:t>14</w:t>
      </w:r>
      <w:r w:rsidRPr="001B303D">
        <w:rPr>
          <w:rFonts w:ascii="Times New Roman" w:eastAsia="楷体" w:hAnsi="楷体" w:cs="Times New Roman"/>
          <w:kern w:val="0"/>
          <w:sz w:val="27"/>
          <w:szCs w:val="27"/>
        </w:rPr>
        <w:t>日电</w:t>
      </w:r>
      <w:r w:rsidRPr="001B303D">
        <w:rPr>
          <w:rFonts w:ascii="Times New Roman" w:eastAsia="楷体" w:hAnsi="Times New Roman" w:cs="Times New Roman"/>
          <w:kern w:val="0"/>
          <w:sz w:val="27"/>
          <w:szCs w:val="27"/>
        </w:rPr>
        <w:t> </w:t>
      </w:r>
      <w:r w:rsidRPr="001B303D">
        <w:rPr>
          <w:rFonts w:ascii="Times New Roman" w:eastAsia="楷体" w:hAnsi="楷体" w:cs="Times New Roman"/>
          <w:kern w:val="0"/>
          <w:sz w:val="27"/>
          <w:szCs w:val="27"/>
        </w:rPr>
        <w:t>近日，中共中央办公厅、国务院办公厅印发了《关于深化新时代学校思想政治理论课改革创新的若干意见》，并发出通知，要求各地区各部门结合实际认真贯彻落实。</w:t>
      </w:r>
    </w:p>
    <w:p w:rsidR="007B17EB" w:rsidRPr="001B303D" w:rsidRDefault="007B17EB" w:rsidP="001B303D">
      <w:pPr>
        <w:widowControl/>
        <w:spacing w:before="150" w:after="150" w:line="600" w:lineRule="exact"/>
        <w:ind w:firstLine="480"/>
        <w:jc w:val="left"/>
        <w:rPr>
          <w:rFonts w:ascii="Times New Roman" w:eastAsia="楷体" w:hAnsi="Times New Roman" w:cs="Times New Roman"/>
          <w:kern w:val="0"/>
          <w:sz w:val="27"/>
          <w:szCs w:val="27"/>
        </w:rPr>
      </w:pPr>
      <w:r w:rsidRPr="001B303D">
        <w:rPr>
          <w:rFonts w:ascii="Times New Roman" w:eastAsia="楷体" w:hAnsi="楷体" w:cs="Times New Roman"/>
          <w:kern w:val="0"/>
          <w:sz w:val="27"/>
          <w:szCs w:val="27"/>
        </w:rPr>
        <w:t>《关于深化新时代学校思想政治理论课改革创新的若干意见》全文如下。</w:t>
      </w:r>
    </w:p>
    <w:p w:rsidR="007B17EB" w:rsidRPr="001B303D" w:rsidRDefault="007B17EB" w:rsidP="001B303D">
      <w:pPr>
        <w:widowControl/>
        <w:spacing w:before="150" w:after="150" w:line="600" w:lineRule="exact"/>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bookmarkEnd w:id="0"/>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b/>
          <w:bCs/>
          <w:kern w:val="0"/>
          <w:sz w:val="27"/>
        </w:rPr>
        <w:t>一、重要意义和总体要求</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w:t>
      </w:r>
      <w:r w:rsidRPr="001B303D">
        <w:rPr>
          <w:rFonts w:ascii="微软雅黑" w:eastAsia="微软雅黑" w:hAnsi="微软雅黑" w:cs="宋体" w:hint="eastAsia"/>
          <w:kern w:val="0"/>
          <w:sz w:val="27"/>
          <w:szCs w:val="27"/>
        </w:rPr>
        <w:lastRenderedPageBreak/>
        <w:t>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2.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3.基本原则。一是坚持党对思政课建设的全面领导，把加强和改进思政课建设摆在突出位置。二是坚持思政课建设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w:t>
      </w:r>
      <w:r w:rsidRPr="001B303D">
        <w:rPr>
          <w:rFonts w:ascii="微软雅黑" w:eastAsia="微软雅黑" w:hAnsi="微软雅黑" w:cs="宋体" w:hint="eastAsia"/>
          <w:kern w:val="0"/>
          <w:sz w:val="27"/>
          <w:szCs w:val="27"/>
        </w:rPr>
        <w:lastRenderedPageBreak/>
        <w:t>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b/>
          <w:bCs/>
          <w:kern w:val="0"/>
          <w:sz w:val="27"/>
        </w:rPr>
        <w:t>二、完善思政课课程教材体系</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4.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lastRenderedPageBreak/>
        <w:t>5.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6.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w:t>
      </w:r>
      <w:r w:rsidRPr="001B303D">
        <w:rPr>
          <w:rFonts w:ascii="微软雅黑" w:eastAsia="微软雅黑" w:hAnsi="微软雅黑" w:cs="宋体" w:hint="eastAsia"/>
          <w:kern w:val="0"/>
          <w:sz w:val="27"/>
          <w:szCs w:val="27"/>
        </w:rPr>
        <w:lastRenderedPageBreak/>
        <w:t>认知规律设计课程内容，体现不同学段特点，研究生阶段重在开展探究性学习，本专科阶段重在开展理论性学习，高中阶段重在开展常识性学习，初中阶段重在开展体验性学习，小学阶段重在开展启蒙性学习。</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7.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当代中国马克思主义理论著作、中华优秀传统文化典籍书单，建设思政课网络教学资源库。</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b/>
          <w:bCs/>
          <w:kern w:val="0"/>
          <w:sz w:val="27"/>
        </w:rPr>
        <w:t>三、建设一支政治强、情怀深、思维新、视野广、自律严、人格正的思政课教师队伍</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8.加快壮大学校思政课教师队伍。各地在核定编制时要充分考虑思政课教师配备要求。高校要严格按照师生比不低于1∶350的比例核定</w:t>
      </w:r>
      <w:r w:rsidRPr="001B303D">
        <w:rPr>
          <w:rFonts w:ascii="微软雅黑" w:eastAsia="微软雅黑" w:hAnsi="微软雅黑" w:cs="宋体" w:hint="eastAsia"/>
          <w:kern w:val="0"/>
          <w:sz w:val="27"/>
          <w:szCs w:val="27"/>
        </w:rPr>
        <w:lastRenderedPageBreak/>
        <w:t>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9.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w:t>
      </w:r>
      <w:r w:rsidRPr="001B303D">
        <w:rPr>
          <w:rFonts w:ascii="微软雅黑" w:eastAsia="微软雅黑" w:hAnsi="微软雅黑" w:cs="宋体" w:hint="eastAsia"/>
          <w:kern w:val="0"/>
          <w:sz w:val="27"/>
          <w:szCs w:val="27"/>
        </w:rPr>
        <w:lastRenderedPageBreak/>
        <w:t>院校按在校生总数每生每年不低于40元，专科院校按每生每年不低于30元的标准提取专项经费，用于思政课教师的学术交流、实践研修等，并逐步加大支持力度。中央和地方主流媒体的政论、时政节目要积极推出优秀思政课教师传播理论成果，展示综合素质，增强社会影响力。</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10.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11.加大思政课教师激励力度。增强教师的职业认同感、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w:t>
      </w:r>
      <w:r w:rsidRPr="001B303D">
        <w:rPr>
          <w:rFonts w:ascii="微软雅黑" w:eastAsia="微软雅黑" w:hAnsi="微软雅黑" w:cs="宋体" w:hint="eastAsia"/>
          <w:kern w:val="0"/>
          <w:sz w:val="27"/>
          <w:szCs w:val="27"/>
        </w:rPr>
        <w:lastRenderedPageBreak/>
        <w:t>对立场坚定、学养深厚、联系实际、成果突出的思政课教师优秀代表加大宣传力度，发挥示范引领作用。</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12.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b/>
          <w:bCs/>
          <w:kern w:val="0"/>
          <w:sz w:val="27"/>
        </w:rPr>
        <w:t>四、不断增强思政课的思想性、理论性和亲和力、针对性</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13.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w:t>
      </w:r>
      <w:r w:rsidRPr="001B303D">
        <w:rPr>
          <w:rFonts w:ascii="微软雅黑" w:eastAsia="微软雅黑" w:hAnsi="微软雅黑" w:cs="宋体" w:hint="eastAsia"/>
          <w:kern w:val="0"/>
          <w:sz w:val="27"/>
          <w:szCs w:val="27"/>
        </w:rPr>
        <w:lastRenderedPageBreak/>
        <w:t>位授权点。组织思政课教师及时学习习近平总书记最新重要讲话精神，及时学习相关文件精神，全面理解和准确把握党中央重大决策部署。</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14.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15.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w:t>
      </w:r>
      <w:r w:rsidRPr="001B303D">
        <w:rPr>
          <w:rFonts w:ascii="微软雅黑" w:eastAsia="微软雅黑" w:hAnsi="微软雅黑" w:cs="宋体" w:hint="eastAsia"/>
          <w:kern w:val="0"/>
          <w:sz w:val="27"/>
          <w:szCs w:val="27"/>
        </w:rPr>
        <w:lastRenderedPageBreak/>
        <w:t>政课教学质量监测基地。在国家级教学成果奖中单列思政课专项，每2年开展1次全国思政课教学展示活动，定期开展优秀思政课示范课巡讲活动。打造一批思政课国家精品在线开放课程，探索建设融媒体思政公开课，推动优质教学资源共享。</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16.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17.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思政教学研究示范中心。</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b/>
          <w:bCs/>
          <w:kern w:val="0"/>
          <w:sz w:val="27"/>
        </w:rPr>
        <w:lastRenderedPageBreak/>
        <w:t>五、加强党对思政课建设的领导</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18.严格落实地方党委思政课建设主体责任。地方各级党委要把思政课建设作为党的建设和意识形态工作的标志性工程摆上重要议程，党委常委会每年至少召开1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1次课。各地要把民办学校、中外合作办学院校纳入思政课建设整体布局。思政课建设情况纳入各级党委领导班子考核和政治巡视。</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19.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1次会议专题研究思政课建设，高校党委书记、校长每学期至少给学生讲授4个课时思政课，高校领导班子其他成员每学期至少给学生讲授2个课时思政课，可重点讲授“形势与政策”课。开学典礼、毕业典礼讲话等要鲜明体现党的教育方针、积极传播马克思主义科学理论、弘扬社会主义核心价值观。要把思政课建设情况纳入学校党的建设工作考核、办学质量和学科建设评估标准体系。</w:t>
      </w:r>
    </w:p>
    <w:p w:rsidR="007B17EB" w:rsidRPr="001B303D" w:rsidRDefault="007B17EB" w:rsidP="007B17EB">
      <w:pPr>
        <w:widowControl/>
        <w:spacing w:before="150" w:after="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lastRenderedPageBreak/>
        <w:t>20.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p w:rsidR="007B17EB" w:rsidRPr="001B303D" w:rsidRDefault="007B17EB" w:rsidP="007B17EB">
      <w:pPr>
        <w:widowControl/>
        <w:spacing w:before="150" w:line="480" w:lineRule="auto"/>
        <w:ind w:firstLine="480"/>
        <w:jc w:val="left"/>
        <w:rPr>
          <w:rFonts w:ascii="微软雅黑" w:eastAsia="微软雅黑" w:hAnsi="微软雅黑" w:cs="宋体"/>
          <w:kern w:val="0"/>
          <w:sz w:val="27"/>
          <w:szCs w:val="27"/>
        </w:rPr>
      </w:pPr>
      <w:r w:rsidRPr="001B303D">
        <w:rPr>
          <w:rFonts w:ascii="微软雅黑" w:eastAsia="微软雅黑" w:hAnsi="微软雅黑" w:cs="宋体" w:hint="eastAsia"/>
          <w:kern w:val="0"/>
          <w:sz w:val="27"/>
          <w:szCs w:val="27"/>
        </w:rPr>
        <w:t>《 人民日报 》（ 2019年08月15日 01 版）</w:t>
      </w:r>
    </w:p>
    <w:p w:rsidR="007B17EB" w:rsidRPr="001B303D" w:rsidRDefault="007B17EB" w:rsidP="007B17EB">
      <w:pPr>
        <w:widowControl/>
        <w:spacing w:line="432" w:lineRule="auto"/>
        <w:jc w:val="right"/>
        <w:rPr>
          <w:rFonts w:ascii="宋体" w:eastAsia="宋体" w:hAnsi="宋体" w:cs="宋体"/>
          <w:kern w:val="0"/>
          <w:szCs w:val="21"/>
        </w:rPr>
      </w:pPr>
      <w:r w:rsidRPr="001B303D">
        <w:rPr>
          <w:rFonts w:ascii="宋体" w:eastAsia="宋体" w:hAnsi="宋体" w:cs="宋体" w:hint="eastAsia"/>
          <w:kern w:val="0"/>
          <w:szCs w:val="21"/>
        </w:rPr>
        <w:t>(责编：王珂园、吕腾龙)</w:t>
      </w:r>
    </w:p>
    <w:p w:rsidR="00887A9D" w:rsidRPr="001B303D" w:rsidRDefault="00887A9D"/>
    <w:sectPr w:rsidR="00887A9D" w:rsidRPr="001B303D" w:rsidSect="00887A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17EB"/>
    <w:rsid w:val="00002D5C"/>
    <w:rsid w:val="0001145E"/>
    <w:rsid w:val="000157CA"/>
    <w:rsid w:val="0001580E"/>
    <w:rsid w:val="000161E9"/>
    <w:rsid w:val="000172D8"/>
    <w:rsid w:val="00017DEC"/>
    <w:rsid w:val="00020D88"/>
    <w:rsid w:val="00020E97"/>
    <w:rsid w:val="000216EC"/>
    <w:rsid w:val="0002609F"/>
    <w:rsid w:val="00030701"/>
    <w:rsid w:val="00030D37"/>
    <w:rsid w:val="00032DEA"/>
    <w:rsid w:val="00040BCC"/>
    <w:rsid w:val="00052D5B"/>
    <w:rsid w:val="000652E0"/>
    <w:rsid w:val="000664DB"/>
    <w:rsid w:val="00077325"/>
    <w:rsid w:val="00077A9B"/>
    <w:rsid w:val="00095961"/>
    <w:rsid w:val="000A08E8"/>
    <w:rsid w:val="000A1813"/>
    <w:rsid w:val="000A567A"/>
    <w:rsid w:val="000A5889"/>
    <w:rsid w:val="000A7185"/>
    <w:rsid w:val="000B015D"/>
    <w:rsid w:val="000B436E"/>
    <w:rsid w:val="000B5508"/>
    <w:rsid w:val="000B7C44"/>
    <w:rsid w:val="000D7F9F"/>
    <w:rsid w:val="000F07B4"/>
    <w:rsid w:val="000F0A83"/>
    <w:rsid w:val="000F0DD4"/>
    <w:rsid w:val="000F5483"/>
    <w:rsid w:val="000F6540"/>
    <w:rsid w:val="001019AA"/>
    <w:rsid w:val="00115E58"/>
    <w:rsid w:val="001173FE"/>
    <w:rsid w:val="00132A73"/>
    <w:rsid w:val="001368AA"/>
    <w:rsid w:val="00144302"/>
    <w:rsid w:val="00144ED7"/>
    <w:rsid w:val="001556A4"/>
    <w:rsid w:val="00160B5D"/>
    <w:rsid w:val="00166CBE"/>
    <w:rsid w:val="0017161F"/>
    <w:rsid w:val="00177443"/>
    <w:rsid w:val="00183833"/>
    <w:rsid w:val="00186A7C"/>
    <w:rsid w:val="00195910"/>
    <w:rsid w:val="0019607B"/>
    <w:rsid w:val="001A25F0"/>
    <w:rsid w:val="001B136C"/>
    <w:rsid w:val="001B303D"/>
    <w:rsid w:val="001B7686"/>
    <w:rsid w:val="001B7B7A"/>
    <w:rsid w:val="001C4982"/>
    <w:rsid w:val="001C570F"/>
    <w:rsid w:val="001D3A8E"/>
    <w:rsid w:val="001E3847"/>
    <w:rsid w:val="001E7415"/>
    <w:rsid w:val="001F6889"/>
    <w:rsid w:val="00203DAA"/>
    <w:rsid w:val="002119A1"/>
    <w:rsid w:val="002161E7"/>
    <w:rsid w:val="00221E9B"/>
    <w:rsid w:val="00225D2B"/>
    <w:rsid w:val="00226EFD"/>
    <w:rsid w:val="00231019"/>
    <w:rsid w:val="00232AA8"/>
    <w:rsid w:val="002374E0"/>
    <w:rsid w:val="0024368F"/>
    <w:rsid w:val="00245607"/>
    <w:rsid w:val="00254DFA"/>
    <w:rsid w:val="00261C29"/>
    <w:rsid w:val="0026644A"/>
    <w:rsid w:val="002670C7"/>
    <w:rsid w:val="002706F8"/>
    <w:rsid w:val="00270E83"/>
    <w:rsid w:val="00276007"/>
    <w:rsid w:val="00276C62"/>
    <w:rsid w:val="002849D6"/>
    <w:rsid w:val="00285E03"/>
    <w:rsid w:val="00292DC4"/>
    <w:rsid w:val="00292E1E"/>
    <w:rsid w:val="00294DF9"/>
    <w:rsid w:val="00294F07"/>
    <w:rsid w:val="002A5517"/>
    <w:rsid w:val="002C50E1"/>
    <w:rsid w:val="002C5BC6"/>
    <w:rsid w:val="002D301A"/>
    <w:rsid w:val="002F1B82"/>
    <w:rsid w:val="002F20ED"/>
    <w:rsid w:val="002F3D4B"/>
    <w:rsid w:val="002F415E"/>
    <w:rsid w:val="002F4651"/>
    <w:rsid w:val="002F5411"/>
    <w:rsid w:val="00301129"/>
    <w:rsid w:val="00304E59"/>
    <w:rsid w:val="00307DC1"/>
    <w:rsid w:val="00311D96"/>
    <w:rsid w:val="00312848"/>
    <w:rsid w:val="00316DEF"/>
    <w:rsid w:val="00317DB6"/>
    <w:rsid w:val="0032373F"/>
    <w:rsid w:val="00330FFC"/>
    <w:rsid w:val="003370CF"/>
    <w:rsid w:val="0034040A"/>
    <w:rsid w:val="0034155D"/>
    <w:rsid w:val="00342A5F"/>
    <w:rsid w:val="00343AA9"/>
    <w:rsid w:val="00352293"/>
    <w:rsid w:val="00357254"/>
    <w:rsid w:val="00364A82"/>
    <w:rsid w:val="00381177"/>
    <w:rsid w:val="003824CB"/>
    <w:rsid w:val="003842BB"/>
    <w:rsid w:val="00395230"/>
    <w:rsid w:val="00395C5C"/>
    <w:rsid w:val="003A6185"/>
    <w:rsid w:val="003B0C2D"/>
    <w:rsid w:val="003B0D5C"/>
    <w:rsid w:val="003B5B49"/>
    <w:rsid w:val="003B7AB8"/>
    <w:rsid w:val="003C0DEC"/>
    <w:rsid w:val="003C1488"/>
    <w:rsid w:val="003C178F"/>
    <w:rsid w:val="003C1DF4"/>
    <w:rsid w:val="003C603A"/>
    <w:rsid w:val="003D2672"/>
    <w:rsid w:val="003D4247"/>
    <w:rsid w:val="003E19F3"/>
    <w:rsid w:val="003E21A8"/>
    <w:rsid w:val="003E48F3"/>
    <w:rsid w:val="003F3DD0"/>
    <w:rsid w:val="003F4486"/>
    <w:rsid w:val="0040497B"/>
    <w:rsid w:val="004066CD"/>
    <w:rsid w:val="00422483"/>
    <w:rsid w:val="004324BA"/>
    <w:rsid w:val="00450A25"/>
    <w:rsid w:val="00451388"/>
    <w:rsid w:val="0045295C"/>
    <w:rsid w:val="004543D7"/>
    <w:rsid w:val="00455298"/>
    <w:rsid w:val="004617F2"/>
    <w:rsid w:val="004722D2"/>
    <w:rsid w:val="00491FAB"/>
    <w:rsid w:val="00494E44"/>
    <w:rsid w:val="00495831"/>
    <w:rsid w:val="00496E65"/>
    <w:rsid w:val="004A054B"/>
    <w:rsid w:val="004A241F"/>
    <w:rsid w:val="004B572D"/>
    <w:rsid w:val="004B7FA2"/>
    <w:rsid w:val="004D102F"/>
    <w:rsid w:val="004D22BB"/>
    <w:rsid w:val="004D3245"/>
    <w:rsid w:val="004D3D9E"/>
    <w:rsid w:val="004D48FE"/>
    <w:rsid w:val="004E0550"/>
    <w:rsid w:val="004E10B8"/>
    <w:rsid w:val="004E2BAB"/>
    <w:rsid w:val="004E5897"/>
    <w:rsid w:val="00501B8C"/>
    <w:rsid w:val="00502810"/>
    <w:rsid w:val="00507917"/>
    <w:rsid w:val="005101B3"/>
    <w:rsid w:val="00515351"/>
    <w:rsid w:val="00520899"/>
    <w:rsid w:val="00520EE6"/>
    <w:rsid w:val="00527483"/>
    <w:rsid w:val="00527EF7"/>
    <w:rsid w:val="00532EFE"/>
    <w:rsid w:val="005402D4"/>
    <w:rsid w:val="005422B1"/>
    <w:rsid w:val="0054493A"/>
    <w:rsid w:val="0055364A"/>
    <w:rsid w:val="005563E4"/>
    <w:rsid w:val="00567FA3"/>
    <w:rsid w:val="00584768"/>
    <w:rsid w:val="005879EA"/>
    <w:rsid w:val="00593258"/>
    <w:rsid w:val="00597A09"/>
    <w:rsid w:val="005A111D"/>
    <w:rsid w:val="005A368E"/>
    <w:rsid w:val="005B0791"/>
    <w:rsid w:val="005B1354"/>
    <w:rsid w:val="005B2F2B"/>
    <w:rsid w:val="005B5D40"/>
    <w:rsid w:val="005B7B12"/>
    <w:rsid w:val="005C5928"/>
    <w:rsid w:val="005D379E"/>
    <w:rsid w:val="005D3E93"/>
    <w:rsid w:val="005E1FB5"/>
    <w:rsid w:val="005F02BA"/>
    <w:rsid w:val="005F4F94"/>
    <w:rsid w:val="005F6F60"/>
    <w:rsid w:val="0060263B"/>
    <w:rsid w:val="00605BDC"/>
    <w:rsid w:val="0060631C"/>
    <w:rsid w:val="006063CC"/>
    <w:rsid w:val="006101B7"/>
    <w:rsid w:val="00610C55"/>
    <w:rsid w:val="006121A9"/>
    <w:rsid w:val="006179C2"/>
    <w:rsid w:val="00620BC6"/>
    <w:rsid w:val="00625409"/>
    <w:rsid w:val="00631725"/>
    <w:rsid w:val="00631954"/>
    <w:rsid w:val="00634653"/>
    <w:rsid w:val="0063751D"/>
    <w:rsid w:val="006402AF"/>
    <w:rsid w:val="00645585"/>
    <w:rsid w:val="00650FCE"/>
    <w:rsid w:val="0065257C"/>
    <w:rsid w:val="00653ECA"/>
    <w:rsid w:val="00657CA3"/>
    <w:rsid w:val="00664280"/>
    <w:rsid w:val="00664E9E"/>
    <w:rsid w:val="00677356"/>
    <w:rsid w:val="0068168C"/>
    <w:rsid w:val="00682396"/>
    <w:rsid w:val="00691D84"/>
    <w:rsid w:val="00695EEE"/>
    <w:rsid w:val="006977E5"/>
    <w:rsid w:val="006A10F6"/>
    <w:rsid w:val="006A2DC0"/>
    <w:rsid w:val="006A56F2"/>
    <w:rsid w:val="006B7D1A"/>
    <w:rsid w:val="006D097A"/>
    <w:rsid w:val="006E0F0D"/>
    <w:rsid w:val="006E2E0C"/>
    <w:rsid w:val="006E48CC"/>
    <w:rsid w:val="00700F72"/>
    <w:rsid w:val="00702955"/>
    <w:rsid w:val="0072389A"/>
    <w:rsid w:val="00736495"/>
    <w:rsid w:val="00736D08"/>
    <w:rsid w:val="00741A3B"/>
    <w:rsid w:val="00742F76"/>
    <w:rsid w:val="00755B00"/>
    <w:rsid w:val="00767369"/>
    <w:rsid w:val="00773DC8"/>
    <w:rsid w:val="007802CD"/>
    <w:rsid w:val="007822F0"/>
    <w:rsid w:val="007853AF"/>
    <w:rsid w:val="007866D0"/>
    <w:rsid w:val="00792D62"/>
    <w:rsid w:val="00793BB8"/>
    <w:rsid w:val="007974A8"/>
    <w:rsid w:val="007A0716"/>
    <w:rsid w:val="007A16DA"/>
    <w:rsid w:val="007A5E25"/>
    <w:rsid w:val="007A7506"/>
    <w:rsid w:val="007A7522"/>
    <w:rsid w:val="007B17EB"/>
    <w:rsid w:val="007B2439"/>
    <w:rsid w:val="007B467C"/>
    <w:rsid w:val="007B7ADF"/>
    <w:rsid w:val="007C3DAD"/>
    <w:rsid w:val="007D02AC"/>
    <w:rsid w:val="007D5673"/>
    <w:rsid w:val="007D7738"/>
    <w:rsid w:val="007E595B"/>
    <w:rsid w:val="007E5A0D"/>
    <w:rsid w:val="007E6B04"/>
    <w:rsid w:val="007F060E"/>
    <w:rsid w:val="007F30A8"/>
    <w:rsid w:val="007F3304"/>
    <w:rsid w:val="007F450A"/>
    <w:rsid w:val="007F57A4"/>
    <w:rsid w:val="007F6C83"/>
    <w:rsid w:val="0080050B"/>
    <w:rsid w:val="008024C7"/>
    <w:rsid w:val="008152E2"/>
    <w:rsid w:val="008175AA"/>
    <w:rsid w:val="00823D82"/>
    <w:rsid w:val="008306F6"/>
    <w:rsid w:val="00844E3C"/>
    <w:rsid w:val="0084532D"/>
    <w:rsid w:val="00845CF2"/>
    <w:rsid w:val="00850CC8"/>
    <w:rsid w:val="00851CBD"/>
    <w:rsid w:val="00851F85"/>
    <w:rsid w:val="008524A6"/>
    <w:rsid w:val="008557B1"/>
    <w:rsid w:val="00856397"/>
    <w:rsid w:val="0085653E"/>
    <w:rsid w:val="00857217"/>
    <w:rsid w:val="00857706"/>
    <w:rsid w:val="00860193"/>
    <w:rsid w:val="00866F20"/>
    <w:rsid w:val="00867191"/>
    <w:rsid w:val="00867A16"/>
    <w:rsid w:val="00870083"/>
    <w:rsid w:val="008717ED"/>
    <w:rsid w:val="00874508"/>
    <w:rsid w:val="008809D6"/>
    <w:rsid w:val="00882752"/>
    <w:rsid w:val="0088279D"/>
    <w:rsid w:val="0088442D"/>
    <w:rsid w:val="00884921"/>
    <w:rsid w:val="0088589C"/>
    <w:rsid w:val="00887A9D"/>
    <w:rsid w:val="00892681"/>
    <w:rsid w:val="0089499F"/>
    <w:rsid w:val="008A1164"/>
    <w:rsid w:val="008A2BB5"/>
    <w:rsid w:val="008B1B81"/>
    <w:rsid w:val="008B5AFB"/>
    <w:rsid w:val="008B6936"/>
    <w:rsid w:val="008C6B42"/>
    <w:rsid w:val="008D07F3"/>
    <w:rsid w:val="008D24D2"/>
    <w:rsid w:val="008D2E17"/>
    <w:rsid w:val="008D70D2"/>
    <w:rsid w:val="008D73F4"/>
    <w:rsid w:val="008E2DC5"/>
    <w:rsid w:val="008E2F9F"/>
    <w:rsid w:val="008E5A83"/>
    <w:rsid w:val="008F0B4E"/>
    <w:rsid w:val="008F3D8A"/>
    <w:rsid w:val="00910B74"/>
    <w:rsid w:val="0091241A"/>
    <w:rsid w:val="009141CF"/>
    <w:rsid w:val="009143A0"/>
    <w:rsid w:val="0092543D"/>
    <w:rsid w:val="00925628"/>
    <w:rsid w:val="00927353"/>
    <w:rsid w:val="00927E24"/>
    <w:rsid w:val="009301C4"/>
    <w:rsid w:val="009344AD"/>
    <w:rsid w:val="00940ECB"/>
    <w:rsid w:val="009438A4"/>
    <w:rsid w:val="00955C12"/>
    <w:rsid w:val="0097415B"/>
    <w:rsid w:val="00977608"/>
    <w:rsid w:val="00981E8C"/>
    <w:rsid w:val="00982256"/>
    <w:rsid w:val="00982B07"/>
    <w:rsid w:val="00982DFE"/>
    <w:rsid w:val="00982E19"/>
    <w:rsid w:val="009841B9"/>
    <w:rsid w:val="009956DB"/>
    <w:rsid w:val="009A26AC"/>
    <w:rsid w:val="009A3B18"/>
    <w:rsid w:val="009A5DD3"/>
    <w:rsid w:val="009A6A57"/>
    <w:rsid w:val="009A7137"/>
    <w:rsid w:val="009B4CBD"/>
    <w:rsid w:val="009C37E1"/>
    <w:rsid w:val="009C5163"/>
    <w:rsid w:val="009C60FA"/>
    <w:rsid w:val="009C6207"/>
    <w:rsid w:val="009C76B0"/>
    <w:rsid w:val="009D1163"/>
    <w:rsid w:val="009E0176"/>
    <w:rsid w:val="009F3930"/>
    <w:rsid w:val="009F600B"/>
    <w:rsid w:val="00A04011"/>
    <w:rsid w:val="00A1272E"/>
    <w:rsid w:val="00A14566"/>
    <w:rsid w:val="00A16CD6"/>
    <w:rsid w:val="00A355D5"/>
    <w:rsid w:val="00A36B6C"/>
    <w:rsid w:val="00A45BF7"/>
    <w:rsid w:val="00A45EFB"/>
    <w:rsid w:val="00A51AE3"/>
    <w:rsid w:val="00A60BC9"/>
    <w:rsid w:val="00A66AA9"/>
    <w:rsid w:val="00A67DDB"/>
    <w:rsid w:val="00A70D5A"/>
    <w:rsid w:val="00A76C75"/>
    <w:rsid w:val="00AA40A2"/>
    <w:rsid w:val="00AA5B76"/>
    <w:rsid w:val="00AB32BE"/>
    <w:rsid w:val="00AC40BE"/>
    <w:rsid w:val="00AD600B"/>
    <w:rsid w:val="00AE09EA"/>
    <w:rsid w:val="00AF279A"/>
    <w:rsid w:val="00B221B7"/>
    <w:rsid w:val="00B24632"/>
    <w:rsid w:val="00B2463A"/>
    <w:rsid w:val="00B24EEB"/>
    <w:rsid w:val="00B25BE4"/>
    <w:rsid w:val="00B40941"/>
    <w:rsid w:val="00B445FA"/>
    <w:rsid w:val="00B50B15"/>
    <w:rsid w:val="00B55A91"/>
    <w:rsid w:val="00B60DE5"/>
    <w:rsid w:val="00B6514F"/>
    <w:rsid w:val="00B65272"/>
    <w:rsid w:val="00B77F75"/>
    <w:rsid w:val="00B805F2"/>
    <w:rsid w:val="00B80E3E"/>
    <w:rsid w:val="00B93686"/>
    <w:rsid w:val="00BA1800"/>
    <w:rsid w:val="00BA1ABC"/>
    <w:rsid w:val="00BB3662"/>
    <w:rsid w:val="00BB7177"/>
    <w:rsid w:val="00BC1272"/>
    <w:rsid w:val="00BC2352"/>
    <w:rsid w:val="00BC3A68"/>
    <w:rsid w:val="00BD7EAD"/>
    <w:rsid w:val="00BE59E1"/>
    <w:rsid w:val="00BF02C3"/>
    <w:rsid w:val="00BF0F95"/>
    <w:rsid w:val="00BF160A"/>
    <w:rsid w:val="00BF320E"/>
    <w:rsid w:val="00BF773C"/>
    <w:rsid w:val="00BF7988"/>
    <w:rsid w:val="00C14E2B"/>
    <w:rsid w:val="00C2037A"/>
    <w:rsid w:val="00C20C15"/>
    <w:rsid w:val="00C21627"/>
    <w:rsid w:val="00C2370C"/>
    <w:rsid w:val="00C276F3"/>
    <w:rsid w:val="00C27857"/>
    <w:rsid w:val="00C33E8F"/>
    <w:rsid w:val="00C35F24"/>
    <w:rsid w:val="00C370A9"/>
    <w:rsid w:val="00C37A08"/>
    <w:rsid w:val="00C4083F"/>
    <w:rsid w:val="00C51549"/>
    <w:rsid w:val="00C53B78"/>
    <w:rsid w:val="00C57674"/>
    <w:rsid w:val="00C6119B"/>
    <w:rsid w:val="00C70884"/>
    <w:rsid w:val="00CA5750"/>
    <w:rsid w:val="00CB0C33"/>
    <w:rsid w:val="00CB49CD"/>
    <w:rsid w:val="00CC4E08"/>
    <w:rsid w:val="00CC5884"/>
    <w:rsid w:val="00CC6F92"/>
    <w:rsid w:val="00CD4B2C"/>
    <w:rsid w:val="00CE2480"/>
    <w:rsid w:val="00CE2DD8"/>
    <w:rsid w:val="00CE4CF5"/>
    <w:rsid w:val="00CE5659"/>
    <w:rsid w:val="00CF7234"/>
    <w:rsid w:val="00D02E79"/>
    <w:rsid w:val="00D04423"/>
    <w:rsid w:val="00D04942"/>
    <w:rsid w:val="00D20F41"/>
    <w:rsid w:val="00D21146"/>
    <w:rsid w:val="00D30380"/>
    <w:rsid w:val="00D307F5"/>
    <w:rsid w:val="00D32848"/>
    <w:rsid w:val="00D34439"/>
    <w:rsid w:val="00D35B84"/>
    <w:rsid w:val="00D40069"/>
    <w:rsid w:val="00D44705"/>
    <w:rsid w:val="00D470BC"/>
    <w:rsid w:val="00D533FD"/>
    <w:rsid w:val="00D535FE"/>
    <w:rsid w:val="00D54CC7"/>
    <w:rsid w:val="00D57F06"/>
    <w:rsid w:val="00D60378"/>
    <w:rsid w:val="00D64371"/>
    <w:rsid w:val="00D71E89"/>
    <w:rsid w:val="00D80733"/>
    <w:rsid w:val="00D80F2F"/>
    <w:rsid w:val="00D84775"/>
    <w:rsid w:val="00D87545"/>
    <w:rsid w:val="00D8755C"/>
    <w:rsid w:val="00D91339"/>
    <w:rsid w:val="00D96435"/>
    <w:rsid w:val="00D968B4"/>
    <w:rsid w:val="00DA5C2E"/>
    <w:rsid w:val="00DB185A"/>
    <w:rsid w:val="00DB32CC"/>
    <w:rsid w:val="00DB3678"/>
    <w:rsid w:val="00DC08AB"/>
    <w:rsid w:val="00DD4D55"/>
    <w:rsid w:val="00DD63B7"/>
    <w:rsid w:val="00DE3920"/>
    <w:rsid w:val="00DF1195"/>
    <w:rsid w:val="00DF2DE4"/>
    <w:rsid w:val="00E04264"/>
    <w:rsid w:val="00E04365"/>
    <w:rsid w:val="00E07E3E"/>
    <w:rsid w:val="00E12696"/>
    <w:rsid w:val="00E14131"/>
    <w:rsid w:val="00E149E1"/>
    <w:rsid w:val="00E16F16"/>
    <w:rsid w:val="00E21811"/>
    <w:rsid w:val="00E21860"/>
    <w:rsid w:val="00E35A8A"/>
    <w:rsid w:val="00E37396"/>
    <w:rsid w:val="00E42E0C"/>
    <w:rsid w:val="00E51206"/>
    <w:rsid w:val="00E54910"/>
    <w:rsid w:val="00E5569B"/>
    <w:rsid w:val="00E61593"/>
    <w:rsid w:val="00E64A61"/>
    <w:rsid w:val="00E74037"/>
    <w:rsid w:val="00E753FD"/>
    <w:rsid w:val="00E75FD4"/>
    <w:rsid w:val="00E767E4"/>
    <w:rsid w:val="00E76CBE"/>
    <w:rsid w:val="00E77A3E"/>
    <w:rsid w:val="00E83EF9"/>
    <w:rsid w:val="00E87436"/>
    <w:rsid w:val="00E876F0"/>
    <w:rsid w:val="00E9421D"/>
    <w:rsid w:val="00E9568E"/>
    <w:rsid w:val="00EA21A9"/>
    <w:rsid w:val="00EA2314"/>
    <w:rsid w:val="00EC11F8"/>
    <w:rsid w:val="00EC1EDD"/>
    <w:rsid w:val="00EC3CCB"/>
    <w:rsid w:val="00EC432B"/>
    <w:rsid w:val="00EC469F"/>
    <w:rsid w:val="00ED56B1"/>
    <w:rsid w:val="00ED7AE3"/>
    <w:rsid w:val="00EE5D8F"/>
    <w:rsid w:val="00EE6298"/>
    <w:rsid w:val="00EE6B20"/>
    <w:rsid w:val="00F02B21"/>
    <w:rsid w:val="00F06E3B"/>
    <w:rsid w:val="00F072F9"/>
    <w:rsid w:val="00F0785D"/>
    <w:rsid w:val="00F07B34"/>
    <w:rsid w:val="00F15196"/>
    <w:rsid w:val="00F1666E"/>
    <w:rsid w:val="00F30669"/>
    <w:rsid w:val="00F3487C"/>
    <w:rsid w:val="00F37014"/>
    <w:rsid w:val="00F5234A"/>
    <w:rsid w:val="00F526D6"/>
    <w:rsid w:val="00F56C86"/>
    <w:rsid w:val="00F600E7"/>
    <w:rsid w:val="00F66E90"/>
    <w:rsid w:val="00F7061E"/>
    <w:rsid w:val="00F72391"/>
    <w:rsid w:val="00F72D40"/>
    <w:rsid w:val="00F758A6"/>
    <w:rsid w:val="00F91935"/>
    <w:rsid w:val="00FA5B51"/>
    <w:rsid w:val="00FA63B2"/>
    <w:rsid w:val="00FA746E"/>
    <w:rsid w:val="00FB1AA3"/>
    <w:rsid w:val="00FB26D7"/>
    <w:rsid w:val="00FC2015"/>
    <w:rsid w:val="00FD21FF"/>
    <w:rsid w:val="00FD263D"/>
    <w:rsid w:val="00FD6FB3"/>
    <w:rsid w:val="00FE07C7"/>
    <w:rsid w:val="00FE1721"/>
    <w:rsid w:val="00FE536C"/>
    <w:rsid w:val="00FE71B7"/>
    <w:rsid w:val="00FF01B5"/>
    <w:rsid w:val="00FF3B2D"/>
    <w:rsid w:val="00FF5881"/>
    <w:rsid w:val="00FF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7EB"/>
    <w:rPr>
      <w:strike w:val="0"/>
      <w:dstrike w:val="0"/>
      <w:color w:val="000000"/>
      <w:u w:val="none"/>
      <w:effect w:val="none"/>
    </w:rPr>
  </w:style>
  <w:style w:type="character" w:styleId="a4">
    <w:name w:val="Strong"/>
    <w:basedOn w:val="a0"/>
    <w:uiPriority w:val="22"/>
    <w:qFormat/>
    <w:rsid w:val="007B17EB"/>
    <w:rPr>
      <w:b/>
      <w:bCs/>
    </w:rPr>
  </w:style>
  <w:style w:type="paragraph" w:customStyle="1" w:styleId="sou2">
    <w:name w:val="sou2"/>
    <w:basedOn w:val="a"/>
    <w:rsid w:val="007B17EB"/>
    <w:pPr>
      <w:widowControl/>
      <w:spacing w:before="300"/>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9970">
      <w:bodyDiv w:val="1"/>
      <w:marLeft w:val="0"/>
      <w:marRight w:val="0"/>
      <w:marTop w:val="0"/>
      <w:marBottom w:val="0"/>
      <w:divBdr>
        <w:top w:val="none" w:sz="0" w:space="0" w:color="auto"/>
        <w:left w:val="none" w:sz="0" w:space="0" w:color="auto"/>
        <w:bottom w:val="none" w:sz="0" w:space="0" w:color="auto"/>
        <w:right w:val="none" w:sz="0" w:space="0" w:color="auto"/>
      </w:divBdr>
      <w:divsChild>
        <w:div w:id="1041976753">
          <w:marLeft w:val="0"/>
          <w:marRight w:val="0"/>
          <w:marTop w:val="0"/>
          <w:marBottom w:val="0"/>
          <w:divBdr>
            <w:top w:val="single" w:sz="6" w:space="23" w:color="F6F6F6"/>
            <w:left w:val="single" w:sz="6" w:space="8" w:color="F6F6F6"/>
            <w:bottom w:val="single" w:sz="6" w:space="23" w:color="F6F6F6"/>
            <w:right w:val="single" w:sz="6" w:space="8" w:color="F6F6F6"/>
          </w:divBdr>
          <w:divsChild>
            <w:div w:id="1817255678">
              <w:marLeft w:val="0"/>
              <w:marRight w:val="0"/>
              <w:marTop w:val="150"/>
              <w:marBottom w:val="150"/>
              <w:divBdr>
                <w:top w:val="none" w:sz="0" w:space="0" w:color="auto"/>
                <w:left w:val="none" w:sz="0" w:space="0" w:color="auto"/>
                <w:bottom w:val="none" w:sz="0" w:space="0" w:color="auto"/>
                <w:right w:val="none" w:sz="0" w:space="0" w:color="auto"/>
              </w:divBdr>
            </w:div>
            <w:div w:id="1328417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per.people.com.cn/rmrb/html/2019-08/15/nw.D110000renmrb_20190815_1-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xb21cn</cp:lastModifiedBy>
  <cp:revision>5</cp:revision>
  <dcterms:created xsi:type="dcterms:W3CDTF">2019-08-15T04:41:00Z</dcterms:created>
  <dcterms:modified xsi:type="dcterms:W3CDTF">2020-05-27T10:08:00Z</dcterms:modified>
</cp:coreProperties>
</file>