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53"/>
        </w:tabs>
        <w:spacing w:line="500" w:lineRule="exact"/>
        <w:jc w:val="left"/>
        <w:rPr>
          <w:rFonts w:hint="eastAsia" w:ascii="宋体" w:hAnsi="宋体" w:cs="宋体"/>
          <w:b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8"/>
          <w:szCs w:val="28"/>
          <w:lang w:val="en-US" w:eastAsia="zh-CN"/>
        </w:rPr>
        <w:t>附件2:</w:t>
      </w:r>
    </w:p>
    <w:p>
      <w:pPr>
        <w:tabs>
          <w:tab w:val="left" w:pos="1453"/>
        </w:tabs>
        <w:spacing w:line="500" w:lineRule="exact"/>
        <w:jc w:val="left"/>
        <w:rPr>
          <w:rFonts w:hint="eastAsia" w:ascii="宋体" w:hAnsi="宋体" w:cs="宋体"/>
          <w:b/>
          <w:color w:val="auto"/>
          <w:sz w:val="28"/>
          <w:szCs w:val="28"/>
          <w:lang w:val="en-US" w:eastAsia="zh-CN"/>
        </w:rPr>
      </w:pPr>
    </w:p>
    <w:p>
      <w:pPr>
        <w:tabs>
          <w:tab w:val="left" w:pos="1453"/>
        </w:tabs>
        <w:spacing w:line="500" w:lineRule="exact"/>
        <w:jc w:val="center"/>
        <w:rPr>
          <w:rFonts w:hint="eastAsia" w:ascii="宋体" w:hAnsi="宋体" w:cs="宋体"/>
          <w:b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8"/>
          <w:szCs w:val="28"/>
          <w:lang w:val="en-US" w:eastAsia="zh-CN"/>
        </w:rPr>
        <w:t>2016年四季古典课程研修优秀学员和课程研发优秀主持人</w:t>
      </w:r>
    </w:p>
    <w:p>
      <w:pPr>
        <w:snapToGrid w:val="0"/>
        <w:spacing w:line="300" w:lineRule="auto"/>
        <w:jc w:val="both"/>
        <w:rPr>
          <w:rFonts w:hint="eastAsia" w:asci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sz w:val="32"/>
          <w:szCs w:val="32"/>
          <w:lang w:val="en-US" w:eastAsia="zh-CN"/>
        </w:rPr>
        <w:t xml:space="preserve"> </w:t>
      </w:r>
    </w:p>
    <w:p>
      <w:pPr>
        <w:snapToGrid w:val="0"/>
        <w:spacing w:line="300" w:lineRule="auto"/>
        <w:ind w:firstLine="480"/>
        <w:jc w:val="both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  <w:lang w:val="en-US" w:eastAsia="zh-CN"/>
        </w:rPr>
        <w:t>1、</w:t>
      </w:r>
      <w:r>
        <w:rPr>
          <w:rFonts w:hint="eastAsia" w:ascii="黑体" w:eastAsia="黑体"/>
          <w:bCs/>
          <w:sz w:val="32"/>
          <w:szCs w:val="32"/>
        </w:rPr>
        <w:t>课程研修优秀学员名单</w:t>
      </w:r>
    </w:p>
    <w:p>
      <w:pPr>
        <w:snapToGrid w:val="0"/>
        <w:spacing w:line="300" w:lineRule="auto"/>
        <w:ind w:firstLine="960" w:firstLineChars="300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万爱玲 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</w:rPr>
        <w:t xml:space="preserve">季琼琼  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</w:rPr>
        <w:t xml:space="preserve"> </w:t>
      </w:r>
    </w:p>
    <w:p>
      <w:pPr>
        <w:snapToGrid w:val="0"/>
        <w:spacing w:line="300" w:lineRule="auto"/>
        <w:ind w:firstLine="960" w:firstLineChars="300"/>
        <w:jc w:val="both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贺永章</w:t>
      </w:r>
      <w:r>
        <w:rPr>
          <w:rFonts w:hint="eastAsia"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bCs/>
          <w:sz w:val="32"/>
          <w:szCs w:val="32"/>
        </w:rPr>
        <w:t>李若水</w:t>
      </w:r>
      <w:r>
        <w:rPr>
          <w:rFonts w:hint="eastAsia" w:ascii="仿宋_GB2312" w:eastAsia="仿宋_GB2312"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</w:t>
      </w:r>
    </w:p>
    <w:p>
      <w:pPr>
        <w:snapToGrid w:val="0"/>
        <w:spacing w:line="300" w:lineRule="auto"/>
        <w:ind w:firstLine="960" w:firstLineChars="300"/>
        <w:jc w:val="both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董瑞雪   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</w:rPr>
        <w:t>李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静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  </w:t>
      </w:r>
    </w:p>
    <w:p>
      <w:pPr>
        <w:snapToGrid w:val="0"/>
        <w:spacing w:line="300" w:lineRule="auto"/>
        <w:ind w:firstLine="960" w:firstLineChars="300"/>
        <w:jc w:val="both"/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 xml:space="preserve">许  欧  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房朝侠  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 xml:space="preserve"> </w:t>
      </w:r>
    </w:p>
    <w:p>
      <w:pPr>
        <w:snapToGrid w:val="0"/>
        <w:spacing w:line="300" w:lineRule="auto"/>
        <w:ind w:firstLine="960" w:firstLineChars="300"/>
        <w:jc w:val="both"/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 xml:space="preserve">何  龙  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程  利  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 xml:space="preserve">  </w:t>
      </w:r>
    </w:p>
    <w:p>
      <w:pPr>
        <w:snapToGrid w:val="0"/>
        <w:spacing w:line="300" w:lineRule="auto"/>
        <w:ind w:firstLine="960" w:firstLineChars="300"/>
        <w:jc w:val="both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卢  南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何计凤  </w:t>
      </w:r>
    </w:p>
    <w:p>
      <w:pPr>
        <w:snapToGrid w:val="0"/>
        <w:spacing w:line="300" w:lineRule="auto"/>
        <w:ind w:firstLine="960" w:firstLineChars="300"/>
        <w:jc w:val="both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储夫静   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</w:rPr>
        <w:t xml:space="preserve">许 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</w:rPr>
        <w:t xml:space="preserve">芳   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</w:t>
      </w:r>
    </w:p>
    <w:p>
      <w:pPr>
        <w:snapToGrid w:val="0"/>
        <w:spacing w:line="300" w:lineRule="auto"/>
        <w:ind w:firstLine="960" w:firstLineChars="300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彭艳春  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</w:rPr>
        <w:t>王问睿</w:t>
      </w:r>
    </w:p>
    <w:p>
      <w:pPr>
        <w:snapToGrid w:val="0"/>
        <w:spacing w:line="30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</w:p>
    <w:p>
      <w:pPr>
        <w:snapToGrid w:val="0"/>
        <w:spacing w:line="300" w:lineRule="auto"/>
        <w:ind w:firstLine="480"/>
        <w:jc w:val="both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  <w:lang w:val="en-US" w:eastAsia="zh-CN"/>
        </w:rPr>
        <w:t>2、</w:t>
      </w:r>
      <w:r>
        <w:rPr>
          <w:rFonts w:hint="eastAsia" w:ascii="黑体" w:eastAsia="黑体"/>
          <w:bCs/>
          <w:sz w:val="32"/>
          <w:szCs w:val="32"/>
        </w:rPr>
        <w:t>课程研发优秀主持人名单</w:t>
      </w:r>
    </w:p>
    <w:p>
      <w:pPr>
        <w:snapToGrid w:val="0"/>
        <w:spacing w:line="300" w:lineRule="auto"/>
        <w:ind w:firstLine="960" w:firstLineChars="300"/>
        <w:jc w:val="both"/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 xml:space="preserve">郭欢欢 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袁丹丹  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 xml:space="preserve"> </w:t>
      </w:r>
    </w:p>
    <w:p>
      <w:pPr>
        <w:snapToGrid w:val="0"/>
        <w:spacing w:line="300" w:lineRule="auto"/>
        <w:ind w:firstLine="960" w:firstLineChars="300"/>
        <w:jc w:val="both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 xml:space="preserve">张君艳   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王景艳  </w:t>
      </w:r>
    </w:p>
    <w:p>
      <w:pPr>
        <w:snapToGrid w:val="0"/>
        <w:spacing w:line="300" w:lineRule="auto"/>
        <w:ind w:firstLine="960" w:firstLineChars="300"/>
        <w:jc w:val="both"/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高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李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陈秀青 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 xml:space="preserve">  </w:t>
      </w:r>
    </w:p>
    <w:p>
      <w:pPr>
        <w:snapToGrid w:val="0"/>
        <w:spacing w:line="300" w:lineRule="auto"/>
        <w:ind w:firstLine="960" w:firstLineChars="300"/>
        <w:jc w:val="both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 xml:space="preserve">张艳红  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胡玉珊   </w:t>
      </w:r>
    </w:p>
    <w:p>
      <w:pPr>
        <w:snapToGrid w:val="0"/>
        <w:spacing w:line="300" w:lineRule="auto"/>
        <w:ind w:firstLine="960" w:firstLineChars="300"/>
        <w:jc w:val="both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 xml:space="preserve">马光阳  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bCs/>
          <w:sz w:val="32"/>
          <w:szCs w:val="32"/>
        </w:rPr>
        <w:t>胡连江</w:t>
      </w:r>
    </w:p>
    <w:p>
      <w:pPr>
        <w:tabs>
          <w:tab w:val="left" w:pos="1453"/>
        </w:tabs>
        <w:spacing w:line="500" w:lineRule="exact"/>
        <w:jc w:val="left"/>
        <w:rPr>
          <w:rFonts w:hint="eastAsia" w:ascii="宋体" w:hAnsi="宋体" w:cs="宋体"/>
          <w:b/>
          <w:color w:val="auto"/>
          <w:sz w:val="28"/>
          <w:szCs w:val="28"/>
          <w:lang w:val="en-US" w:eastAsia="zh-CN"/>
        </w:rPr>
      </w:pPr>
    </w:p>
    <w:p>
      <w:pPr>
        <w:tabs>
          <w:tab w:val="left" w:pos="1453"/>
        </w:tabs>
        <w:spacing w:line="500" w:lineRule="exact"/>
        <w:jc w:val="left"/>
        <w:rPr>
          <w:rFonts w:hint="eastAsia" w:ascii="宋体" w:hAnsi="宋体" w:cs="宋体"/>
          <w:b/>
          <w:color w:val="auto"/>
          <w:sz w:val="28"/>
          <w:szCs w:val="28"/>
        </w:rPr>
      </w:pPr>
    </w:p>
    <w:p>
      <w:pPr>
        <w:tabs>
          <w:tab w:val="left" w:pos="1453"/>
        </w:tabs>
        <w:spacing w:line="500" w:lineRule="exact"/>
        <w:jc w:val="left"/>
        <w:rPr>
          <w:rFonts w:hint="eastAsia" w:ascii="宋体" w:hAnsi="宋体" w:cs="宋体"/>
          <w:b/>
          <w:color w:val="auto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075BF"/>
    <w:rsid w:val="691075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2017-07-28T04:05:00Z</dcterms:created>
  <dc:creator>lx</dc:creator>
  <cp:lastModifiedBy>lx</cp:lastModifiedBy>
  <dcterms:modified xsi:type="dcterms:W3CDTF">2017-07-28T04:05:42Z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